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0"/>
        <w:gridCol w:w="58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571625" cy="400050"/>
                  <wp:effectExtent t="0" r="0" b="0" l="0"/>
                  <wp:docPr id="2" name="logo-reynasa-color.png" descr="logo-reynasa-color.png" title="logo-reynasa-col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color w:val="4A5466"/>
                <w:sz w:val="36"/>
                <w:szCs w:val="36"/>
              </w:rPr>
              <w:t xml:space="preserve">×</w:t>
            </w:r>
          </w:p>
        </w:tc>
        <w:tc>
          <w:tcPr>
            <w:tcW w:type="dxa" w:w="5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428750" cy="352425"/>
                  <wp:effectExtent t="0" r="0" b="0" l="0"/>
                  <wp:docPr id="3" name="logo-oye.png" descr="logo-oye.png" title="logo-oy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00" w:before="500"/>
        <w:jc w:val="right"/>
      </w:pPr>
      <w:r>
        <w:drawing>
          <wp:inline distT="0" distB="0" distL="0" distR="0">
            <wp:extent cx="4476750" cy="3133725"/>
            <wp:effectExtent t="0" r="0" b="0" l="0"/>
            <wp:docPr id="4" name="correa.png" descr="correa.png" title="corr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b/>
          <w:bCs/>
          <w:color w:val="4A5466"/>
          <w:spacing w:val="40"/>
          <w:sz w:val="16"/>
          <w:szCs w:val="16"/>
        </w:rPr>
        <w:t xml:space="preserve">RESUMEN DEL TALLER · AUTOMATISMOS DE EFICIENCIA</w:t>
      </w:r>
    </w:p>
    <w:p>
      <w:pPr>
        <w:spacing w:after="260" w:line="250"/>
      </w:pPr>
      <w:r>
        <w:rPr>
          <w:rFonts w:ascii="Georgia" w:cs="Georgia" w:eastAsia="Georgia" w:hAnsi="Georgia"/>
          <w:sz w:val="92"/>
          <w:szCs w:val="92"/>
        </w:rPr>
        <w:t xml:space="preserve">Tu cerebro decide </w:t>
      </w:r>
      <w:r>
        <w:rPr>
          <w:rFonts w:ascii="Georgia" w:cs="Georgia" w:eastAsia="Georgia" w:hAnsi="Georgia"/>
          <w:i/>
          <w:iCs/>
          <w:color w:val="CE0E2D"/>
          <w:sz w:val="92"/>
          <w:szCs w:val="92"/>
        </w:rPr>
        <w:t xml:space="preserve">antes</w:t>
      </w:r>
      <w:r>
        <w:rPr>
          <w:rFonts w:ascii="Georgia" w:cs="Georgia" w:eastAsia="Georgia" w:hAnsi="Georgia"/>
          <w:sz w:val="92"/>
          <w:szCs w:val="92"/>
        </w:rPr>
        <w:t xml:space="preserve"> que tú.</w:t>
      </w:r>
    </w:p>
    <w:p>
      <w:pPr>
        <w:spacing w:after="300"/>
      </w:pPr>
      <w:r>
        <w:rPr>
          <w:color w:val="4A5466"/>
          <w:sz w:val="23"/>
          <w:szCs w:val="23"/>
        </w:rPr>
        <w:t xml:space="preserve">Taller «Gimnasio cerebral» impartido por María y Rodrigo (Oye · Oportunidades y Estrategias) en Reynasa Recambios. Grupo II · Sesión 1 · Automatismos de eficiencia · jueves 15 de octubre de 2026, de 9:00 a 14:00.</w:t>
      </w:r>
    </w:p>
    <w:p>
      <w:pPr>
        <w:spacing w:after="200"/>
      </w:pPr>
      <w:r>
        <w:rPr>
          <w:b/>
          <w:bCs/>
          <w:color w:val="121417"/>
          <w:sz w:val="16"/>
          <w:szCs w:val="16"/>
          <w:shd w:fill="FFA400" w:color="auto" w:val="clear"/>
        </w:rPr>
        <w:t xml:space="preserve">  VERSIÓN COMPLETA · CON SPOILERS  </w:t>
      </w:r>
    </w:p>
    <w:p>
      <w:r>
        <w:rPr>
          <w:color w:val="4A5466"/>
          <w:sz w:val="16"/>
          <w:szCs w:val="16"/>
        </w:rPr>
        <w:t xml:space="preserve">https://rubeniarey.github.io/reynasa-taller-grupo-2/</w:t>
      </w:r>
    </w:p>
    <w:p>
      <w:pPr>
        <w:pageBreakBefore/>
        <w:spacing w:after="80"/>
      </w:pPr>
      <w:r>
        <w:rPr>
          <w:b/>
          <w:bCs/>
          <w:color w:val="4A5466"/>
          <w:spacing w:val="30"/>
          <w:sz w:val="15"/>
          <w:szCs w:val="15"/>
        </w:rPr>
        <w:t xml:space="preserve">CÓMO USAR ESTE DOCUMENTO</w:t>
      </w:r>
    </w:p>
    <w:p>
      <w:pPr>
        <w:spacing w:after="200"/>
      </w:pPr>
      <w:r>
        <w:rPr>
          <w:rFonts w:ascii="Georgia" w:cs="Georgia" w:eastAsia="Georgia" w:hAnsi="Georgia"/>
          <w:sz w:val="44"/>
          <w:szCs w:val="44"/>
        </w:rPr>
        <w:t xml:space="preserve">Versión completa, con las soluciones.</w:t>
      </w:r>
    </w:p>
    <w:p>
      <w:pPr>
        <w:spacing w:after="120" w:line="300"/>
      </w:pPr>
      <w:r>
        <w:t xml:space="preserve">Incluye las dinámicas con sus soluciones y cómo las vivió el grupo. Es para María y Rodrigo y para quienes ya hicieron el taller. María pidió no contar nada al Grupo III, que lo hace el 23 de octubre: </w:t>
      </w:r>
      <w:r>
        <w:rPr>
          <w:b/>
          <w:bCs/>
        </w:rPr>
        <w:t xml:space="preserve">no lo compartas con quien aún no lo haya hecho</w:t>
      </w:r>
      <w:r>
        <w:t xml:space="preserve">.</w:t>
      </w:r>
    </w:p>
    <w:p>
      <w:pPr>
        <w:spacing w:after="120" w:line="300"/>
      </w:pPr>
      <w:r>
        <w:t xml:space="preserve">La versión interactiva, con cada sección en su propio enlace, está en </w:t>
      </w:r>
      <w:r>
        <w:rPr>
          <w:b/>
          <w:bCs/>
        </w:rPr>
        <w:t xml:space="preserve">https://rubeniarey.github.io/reynasa-taller-grupo-2/</w:t>
      </w:r>
    </w:p>
    <w:p>
      <w:pPr>
        <w:spacing w:after="160"/>
      </w:pP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01    </w:t>
      </w:r>
      <w:r>
        <w:rPr>
          <w:rFonts w:ascii="Georgia" w:cs="Georgia" w:eastAsia="Georgia" w:hAnsi="Georgia"/>
          <w:sz w:val="28"/>
          <w:szCs w:val="28"/>
        </w:rPr>
        <w:t xml:space="preserve">Lo esencial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02    </w:t>
      </w:r>
      <w:r>
        <w:rPr>
          <w:rFonts w:ascii="Georgia" w:cs="Georgia" w:eastAsia="Georgia" w:hAnsi="Georgia"/>
          <w:sz w:val="28"/>
          <w:szCs w:val="28"/>
        </w:rPr>
        <w:t xml:space="preserve">Vuestro cerebro no es vuestro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03    </w:t>
      </w:r>
      <w:r>
        <w:rPr>
          <w:rFonts w:ascii="Georgia" w:cs="Georgia" w:eastAsia="Georgia" w:hAnsi="Georgia"/>
          <w:sz w:val="28"/>
          <w:szCs w:val="28"/>
        </w:rPr>
        <w:t xml:space="preserve">Cuatro rasgos de serie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04    </w:t>
      </w:r>
      <w:r>
        <w:rPr>
          <w:rFonts w:ascii="Georgia" w:cs="Georgia" w:eastAsia="Georgia" w:hAnsi="Georgia"/>
          <w:sz w:val="28"/>
          <w:szCs w:val="28"/>
        </w:rPr>
        <w:t xml:space="preserve">Los cinco filtros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05    </w:t>
      </w:r>
      <w:r>
        <w:rPr>
          <w:rFonts w:ascii="Georgia" w:cs="Georgia" w:eastAsia="Georgia" w:hAnsi="Georgia"/>
          <w:sz w:val="28"/>
          <w:szCs w:val="28"/>
        </w:rPr>
        <w:t xml:space="preserve">Reconocer. Pausa. Respuesta.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06    </w:t>
      </w:r>
      <w:r>
        <w:rPr>
          <w:rFonts w:ascii="Georgia" w:cs="Georgia" w:eastAsia="Georgia" w:hAnsi="Georgia"/>
          <w:sz w:val="28"/>
          <w:szCs w:val="28"/>
        </w:rPr>
        <w:t xml:space="preserve">Somos piara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07    </w:t>
      </w:r>
      <w:r>
        <w:rPr>
          <w:rFonts w:ascii="Georgia" w:cs="Georgia" w:eastAsia="Georgia" w:hAnsi="Georgia"/>
          <w:sz w:val="28"/>
          <w:szCs w:val="28"/>
        </w:rPr>
        <w:t xml:space="preserve">Virus y antídotos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08    </w:t>
      </w:r>
      <w:r>
        <w:rPr>
          <w:rFonts w:ascii="Georgia" w:cs="Georgia" w:eastAsia="Georgia" w:hAnsi="Georgia"/>
          <w:sz w:val="28"/>
          <w:szCs w:val="28"/>
        </w:rPr>
        <w:t xml:space="preserve">Comunicar a tu favor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09    </w:t>
      </w:r>
      <w:r>
        <w:rPr>
          <w:rFonts w:ascii="Georgia" w:cs="Georgia" w:eastAsia="Georgia" w:hAnsi="Georgia"/>
          <w:sz w:val="28"/>
          <w:szCs w:val="28"/>
        </w:rPr>
        <w:t xml:space="preserve">Esto, en Reynasa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10    </w:t>
      </w:r>
      <w:r>
        <w:rPr>
          <w:rFonts w:ascii="Georgia" w:cs="Georgia" w:eastAsia="Georgia" w:hAnsi="Georgia"/>
          <w:sz w:val="28"/>
          <w:szCs w:val="28"/>
        </w:rPr>
        <w:t xml:space="preserve">El reto hasta el 4 de noviembre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11    </w:t>
      </w:r>
      <w:r>
        <w:rPr>
          <w:rFonts w:ascii="Georgia" w:cs="Georgia" w:eastAsia="Georgia" w:hAnsi="Georgia"/>
          <w:sz w:val="28"/>
          <w:szCs w:val="28"/>
        </w:rPr>
        <w:t xml:space="preserve">Desde la sala</w:t>
      </w:r>
    </w:p>
    <w:p>
      <w:pPr>
        <w:spacing w:after="240"/>
      </w:pPr>
    </w:p>
    <w:p>
      <w:pPr>
        <w:spacing w:after="120" w:line="300"/>
      </w:pPr>
      <w:r>
        <w:rPr>
          <w:color w:val="4A5466"/>
          <w:sz w:val="17"/>
          <w:szCs w:val="17"/>
        </w:rPr>
        <w:t xml:space="preserve">Resumen preparado por Rubén López (Reynasa) a partir de la grabación de la sesión. Sin nombres de participantes.</w:t>
      </w:r>
    </w:p>
    <w:p>
      <w:pPr>
        <w:pageBreakBefore/>
        <w:pBdr>
          <w:top w:val="single" w:color="CE0E2D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01 · LO ESENCIAL</w:t>
      </w:r>
    </w:p>
    <w:p>
      <w:pPr>
        <w:pStyle w:val="Heading1"/>
      </w:pPr>
      <w:r>
        <w:t xml:space="preserve">Lo esencial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Diez ideas que María repitió en este grupo. Si solo lees esto, ya te llevas el taller.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1  </w:t>
      </w:r>
      <w:r>
        <w:rPr>
          <w:rFonts w:ascii="Georgia" w:cs="Georgia" w:eastAsia="Georgia" w:hAnsi="Georgia"/>
          <w:sz w:val="27"/>
          <w:szCs w:val="27"/>
        </w:rPr>
        <w:t xml:space="preserve">Reaccionamos en lugar de actuar con consciencia.</w:t>
      </w:r>
    </w:p>
    <w:p>
      <w:pPr>
        <w:spacing w:after="120" w:line="300"/>
        <w:ind w:left="400"/>
      </w:pPr>
      <w:r>
        <w:rPr>
          <w:color w:val="4A5466"/>
        </w:rPr>
        <w:t xml:space="preserve">La frase que María destacó de la mañana. Reaccionar está bien para atarte un cordón, no tanto cuando alguien te critica. Si después de pensarlo toca dar un grito, que sea </w:t>
      </w:r>
      <w:r>
        <w:rPr>
          <w:b/>
          <w:bCs/>
          <w:color w:val="4A5466"/>
        </w:rPr>
        <w:t xml:space="preserve">una decisión tuya</w:t>
      </w:r>
      <w:r>
        <w:rPr>
          <w:color w:val="4A5466"/>
        </w:rPr>
        <w:t xml:space="preserve">, no acción-reacción.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2  </w:t>
      </w:r>
      <w:r>
        <w:rPr>
          <w:rFonts w:ascii="Georgia" w:cs="Georgia" w:eastAsia="Georgia" w:hAnsi="Georgia"/>
          <w:sz w:val="27"/>
          <w:szCs w:val="27"/>
        </w:rPr>
        <w:t xml:space="preserve">Vuestro cerebro no es vuestro.</w:t>
      </w:r>
    </w:p>
    <w:p>
      <w:pPr>
        <w:spacing w:after="120" w:line="300"/>
        <w:ind w:left="400"/>
      </w:pPr>
      <w:r>
        <w:rPr>
          <w:color w:val="4A5466"/>
        </w:rPr>
        <w:t xml:space="preserve">Funciona de forma independiente, con dos misiones: </w:t>
      </w:r>
      <w:r>
        <w:rPr>
          <w:b/>
          <w:bCs/>
          <w:color w:val="4A5466"/>
        </w:rPr>
        <w:t xml:space="preserve">ahorrar energía</w:t>
      </w:r>
      <w:r>
        <w:rPr>
          <w:color w:val="4A5466"/>
        </w:rPr>
        <w:t xml:space="preserve"> y </w:t>
      </w:r>
      <w:r>
        <w:rPr>
          <w:b/>
          <w:bCs/>
          <w:color w:val="4A5466"/>
        </w:rPr>
        <w:t xml:space="preserve">defenderte</w:t>
      </w:r>
      <w:r>
        <w:rPr>
          <w:color w:val="4A5466"/>
        </w:rPr>
        <w:t xml:space="preserve">. Lo bonito es que </w:t>
      </w:r>
      <w:r>
        <w:rPr>
          <w:b/>
          <w:bCs/>
          <w:color w:val="4A5466"/>
        </w:rPr>
        <w:t xml:space="preserve">tiene solución</w:t>
      </w:r>
      <w:r>
        <w:rPr>
          <w:color w:val="4A5466"/>
        </w:rPr>
        <w:t xml:space="preserve">, aunque cueste trabajo y constancia.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3  </w:t>
      </w:r>
      <w:r>
        <w:rPr>
          <w:rFonts w:ascii="Georgia" w:cs="Georgia" w:eastAsia="Georgia" w:hAnsi="Georgia"/>
          <w:sz w:val="27"/>
          <w:szCs w:val="27"/>
        </w:rPr>
        <w:t xml:space="preserve">Entre el 92 y el 98 % del día, en piloto automático.</w:t>
      </w:r>
    </w:p>
    <w:p>
      <w:pPr>
        <w:spacing w:after="120" w:line="300"/>
        <w:ind w:left="400"/>
      </w:pPr>
      <w:r>
        <w:rPr>
          <w:color w:val="4A5466"/>
        </w:rPr>
        <w:t xml:space="preserve">Y está bien: necesitamos automatismos. Entrenando, como mucho llegaríamos a un </w:t>
      </w:r>
      <w:r>
        <w:rPr>
          <w:b/>
          <w:bCs/>
          <w:color w:val="4A5466"/>
        </w:rPr>
        <w:t xml:space="preserve">20-25 % consciente</w:t>
      </w:r>
      <w:r>
        <w:rPr>
          <w:color w:val="4A5466"/>
        </w:rPr>
        <w:t xml:space="preserve">, «para que la pila del cerebro no estalle».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4  </w:t>
      </w:r>
      <w:r>
        <w:rPr>
          <w:rFonts w:ascii="Georgia" w:cs="Georgia" w:eastAsia="Georgia" w:hAnsi="Georgia"/>
          <w:sz w:val="27"/>
          <w:szCs w:val="27"/>
        </w:rPr>
        <w:t xml:space="preserve">Al cerebro le da igual si es verdad o no.</w:t>
      </w:r>
    </w:p>
    <w:p>
      <w:pPr>
        <w:spacing w:after="120" w:line="300"/>
        <w:ind w:left="400"/>
      </w:pPr>
      <w:r>
        <w:rPr>
          <w:color w:val="4A5466"/>
        </w:rPr>
        <w:t xml:space="preserve">Rellena los huecos con tu mochila: valores, experiencias, lo que viste en casa. Interpretar es inevitable; el problema es </w:t>
      </w:r>
      <w:r>
        <w:rPr>
          <w:b/>
          <w:bCs/>
          <w:color w:val="4A5466"/>
        </w:rPr>
        <w:t xml:space="preserve">actuar</w:t>
      </w:r>
      <w:r>
        <w:rPr>
          <w:color w:val="4A5466"/>
        </w:rPr>
        <w:t xml:space="preserve"> según una interpretación que solo es tuya. A veces la respuesta honesta es </w:t>
      </w:r>
      <w:r>
        <w:rPr>
          <w:b/>
          <w:bCs/>
          <w:color w:val="4A5466"/>
        </w:rPr>
        <w:t xml:space="preserve">«no lo sé»</w:t>
      </w:r>
      <w:r>
        <w:rPr>
          <w:color w:val="4A5466"/>
        </w:rPr>
        <w:t xml:space="preserve">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5  </w:t>
      </w:r>
      <w:r>
        <w:rPr>
          <w:rFonts w:ascii="Georgia" w:cs="Georgia" w:eastAsia="Georgia" w:hAnsi="Georgia"/>
          <w:sz w:val="27"/>
          <w:szCs w:val="27"/>
        </w:rPr>
        <w:t xml:space="preserve">Somos piara.</w:t>
      </w:r>
    </w:p>
    <w:p>
      <w:pPr>
        <w:spacing w:after="120" w:line="300"/>
        <w:ind w:left="400"/>
      </w:pPr>
      <w:r>
        <w:rPr>
          <w:color w:val="4A5466"/>
        </w:rPr>
        <w:t xml:space="preserve">Adoptamos lo que le sale rentable al grupo y nos contagiamos: el «¿qué tal?» con su «bien», la prisa al bajar del tren, hasta los prejuicios.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6  </w:t>
      </w:r>
      <w:r>
        <w:rPr>
          <w:rFonts w:ascii="Georgia" w:cs="Georgia" w:eastAsia="Georgia" w:hAnsi="Georgia"/>
          <w:sz w:val="27"/>
          <w:szCs w:val="27"/>
        </w:rPr>
        <w:t xml:space="preserve">Ponle probabilidad.</w:t>
      </w:r>
    </w:p>
    <w:p>
      <w:pPr>
        <w:spacing w:after="120" w:line="300"/>
        <w:ind w:left="400"/>
      </w:pPr>
      <w:r>
        <w:rPr>
          <w:color w:val="4A5466"/>
        </w:rPr>
        <w:t xml:space="preserve">¿Qué probabilidad hay de que salga tan mal como temes? Muy baja, baja, media, alta o muy alta. En cuanto razonas, el cerebro sale del automático y la conducta </w:t>
      </w:r>
      <w:r>
        <w:rPr>
          <w:b/>
          <w:bCs/>
          <w:color w:val="4A5466"/>
        </w:rPr>
        <w:t xml:space="preserve">la decides tú</w:t>
      </w:r>
      <w:r>
        <w:rPr>
          <w:color w:val="4A5466"/>
        </w:rPr>
        <w:t xml:space="preserve">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7  </w:t>
      </w:r>
      <w:r>
        <w:rPr>
          <w:rFonts w:ascii="Georgia" w:cs="Georgia" w:eastAsia="Georgia" w:hAnsi="Georgia"/>
          <w:sz w:val="27"/>
          <w:szCs w:val="27"/>
        </w:rPr>
        <w:t xml:space="preserve">El tiempo es el aliado de la corteza prefrontal.</w:t>
      </w:r>
    </w:p>
    <w:p>
      <w:pPr>
        <w:spacing w:after="120" w:line="300"/>
        <w:ind w:left="400"/>
      </w:pPr>
      <w:r>
        <w:rPr>
          <w:color w:val="4A5466"/>
        </w:rPr>
        <w:t xml:space="preserve">Reconocer, hacer una pausa entre el estímulo y la respuesta, y responder. Bastan unos segundos: respirar, mirar por la ventana, «dame unos segunditos».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8  </w:t>
      </w:r>
      <w:r>
        <w:rPr>
          <w:rFonts w:ascii="Georgia" w:cs="Georgia" w:eastAsia="Georgia" w:hAnsi="Georgia"/>
          <w:sz w:val="27"/>
          <w:szCs w:val="27"/>
        </w:rPr>
        <w:t xml:space="preserve">La reacción no se evita; la conducta, sí.</w:t>
      </w:r>
    </w:p>
    <w:p>
      <w:pPr>
        <w:spacing w:after="120" w:line="300"/>
        <w:ind w:left="400"/>
      </w:pPr>
      <w:r>
        <w:rPr>
          <w:color w:val="4A5466"/>
        </w:rPr>
        <w:t xml:space="preserve">Hervir por dentro en un semáforo es tu cerebro funcionando. Lo que haces después sí está en tu mano. Y vivir en alerta </w:t>
      </w:r>
      <w:r>
        <w:rPr>
          <w:b/>
          <w:bCs/>
          <w:color w:val="4A5466"/>
        </w:rPr>
        <w:t xml:space="preserve">pasa factura</w:t>
      </w:r>
      <w:r>
        <w:rPr>
          <w:color w:val="4A5466"/>
        </w:rPr>
        <w:t xml:space="preserve">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9  </w:t>
      </w:r>
      <w:r>
        <w:rPr>
          <w:rFonts w:ascii="Georgia" w:cs="Georgia" w:eastAsia="Georgia" w:hAnsi="Georgia"/>
          <w:sz w:val="27"/>
          <w:szCs w:val="27"/>
        </w:rPr>
        <w:t xml:space="preserve">Todos tenemos prejuicios.</w:t>
      </w:r>
    </w:p>
    <w:p>
      <w:pPr>
        <w:spacing w:after="120" w:line="300"/>
        <w:ind w:left="400"/>
      </w:pPr>
      <w:r>
        <w:rPr>
          <w:color w:val="4A5466"/>
        </w:rPr>
        <w:t xml:space="preserve">«Absolutamente todo el mundo, sin excepción». Se forman en 3 a 7 segundos. La cuestión es no </w:t>
      </w:r>
      <w:r>
        <w:rPr>
          <w:b/>
          <w:bCs/>
          <w:color w:val="4A5466"/>
        </w:rPr>
        <w:t xml:space="preserve">decidir</w:t>
      </w:r>
      <w:r>
        <w:rPr>
          <w:color w:val="4A5466"/>
        </w:rPr>
        <w:t xml:space="preserve"> en función de ellos.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10  </w:t>
      </w:r>
      <w:r>
        <w:rPr>
          <w:rFonts w:ascii="Georgia" w:cs="Georgia" w:eastAsia="Georgia" w:hAnsi="Georgia"/>
          <w:sz w:val="27"/>
          <w:szCs w:val="27"/>
        </w:rPr>
        <w:t xml:space="preserve">A sorbitos pequeños.</w:t>
      </w:r>
    </w:p>
    <w:p>
      <w:pPr>
        <w:spacing w:after="120" w:line="300"/>
        <w:ind w:left="400"/>
      </w:pPr>
      <w:r>
        <w:rPr>
          <w:color w:val="4A5466"/>
        </w:rPr>
        <w:t xml:space="preserve">Es un gimnasio: una cosa cada vez, con voluntad y constancia. Quien se pone a tope con todo lo deja. Y cada uno tiene que hacerlo </w:t>
      </w:r>
      <w:r>
        <w:rPr>
          <w:b/>
          <w:bCs/>
          <w:color w:val="4A5466"/>
        </w:rPr>
        <w:t xml:space="preserve">suyo</w:t>
      </w:r>
      <w:r>
        <w:rPr>
          <w:color w:val="4A5466"/>
        </w:rPr>
        <w:t xml:space="preserve">: lo que a uno le sirve, a otro no.</w:t>
      </w:r>
    </w:p>
    <w:p>
      <w:pPr>
        <w:pageBreakBefore/>
        <w:pBdr>
          <w:top w:val="single" w:color="FFA400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02 · CÓMO FUNCIONA</w:t>
      </w:r>
    </w:p>
    <w:p>
      <w:pPr>
        <w:pStyle w:val="Heading1"/>
      </w:pPr>
      <w:r>
        <w:t xml:space="preserve">Vuestro cerebro no es vuestro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María lo explicó como un sistema operativo, y el gancho estaba en casa: el sistema de Reynasa os había dejado tirados el día anterior.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18</w:t>
            </w:r>
          </w:p>
          <w:p>
            <w:r>
              <w:rPr>
                <w:color w:val="4A5466"/>
                <w:sz w:val="16"/>
                <w:szCs w:val="16"/>
              </w:rPr>
              <w:t xml:space="preserve">motines contados por María antes de las 9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92-98 %</w:t>
            </w:r>
          </w:p>
          <w:p>
            <w:r>
              <w:rPr>
                <w:color w:val="4A5466"/>
                <w:sz w:val="16"/>
                <w:szCs w:val="16"/>
              </w:rPr>
              <w:t xml:space="preserve">del día en piloto automático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20-25 %</w:t>
            </w:r>
          </w:p>
          <w:p>
            <w:r>
              <w:rPr>
                <w:color w:val="4A5466"/>
                <w:sz w:val="16"/>
                <w:szCs w:val="16"/>
              </w:rPr>
              <w:t xml:space="preserve">consciente, como mucho, entrenando</w:t>
            </w:r>
          </w:p>
        </w:tc>
      </w:tr>
    </w:tbl>
    <w:p>
      <w:pPr>
        <w:spacing w:after="200"/>
      </w:pPr>
    </w:p>
    <w:p>
      <w:pPr>
        <w:pStyle w:val="Heading2"/>
      </w:pPr>
      <w:r>
        <w:t xml:space="preserve">Un método, no un curso de psicología</w:t>
      </w:r>
    </w:p>
    <w:p>
      <w:pPr>
        <w:spacing w:after="120" w:line="300"/>
      </w:pPr>
      <w:r>
        <w:t xml:space="preserve">El taller es la primera de </w:t>
      </w:r>
      <w:r>
        <w:rPr>
          <w:b/>
          <w:bCs/>
        </w:rPr>
        <w:t xml:space="preserve">tres sesiones</w:t>
      </w:r>
      <w:r>
        <w:t xml:space="preserve"> de un método nuevo de Oye: </w:t>
      </w:r>
      <w:r>
        <w:rPr>
          <w:b/>
          <w:bCs/>
        </w:rPr>
        <w:t xml:space="preserve">neurociencia aplicada a la gestión de personas y a la autogestión</w:t>
      </w:r>
      <w:r>
        <w:t xml:space="preserve">. Va de algo que nadie nos cuenta: que podemos incidir en los comportamientos que no nos dejan tener paz, dormir o reaccionar como querríamos. Por eso se llama gimnasio: ir un día al año no sirve. Si después todo sigue igual, «las sesiones no sirvieron absolutamente para nada».</w:t>
      </w:r>
    </w:p>
    <w:p>
      <w:pPr>
        <w:keepNext/>
        <w:pBdr>
          <w:top w:val="single" w:color="FFA400" w:sz="8" w:space="10"/>
        </w:pBdr>
        <w:spacing w:after="160" w:before="360"/>
      </w:pPr>
      <w:r>
        <w:rPr>
          <w:b/>
          <w:bCs/>
          <w:color w:val="121417"/>
          <w:sz w:val="15"/>
          <w:szCs w:val="15"/>
          <w:shd w:fill="FFA400" w:color="auto" w:val="clear"/>
        </w:rPr>
        <w:t xml:space="preserve">  SPOILER  </w:t>
      </w:r>
      <w:r>
        <w:rPr>
          <w:rFonts w:ascii="Georgia" w:cs="Georgia" w:eastAsia="Georgia" w:hAnsi="Georgia"/>
          <w:sz w:val="30"/>
          <w:szCs w:val="30"/>
        </w:rPr>
        <w:t xml:space="preserve">  La lista de frases del principio</w:t>
      </w:r>
    </w:p>
    <w:p>
      <w:pPr>
        <w:spacing w:after="120" w:line="300"/>
      </w:pPr>
      <w:r>
        <w:t xml:space="preserve">María leyó del tirón una lista de frases sueltas: «¿dónde he dejado las llaves?», «demasiada azúcar», «qué hambre tengo», «me estoy agobiando, no sé si esto va a salir bien»… y preguntó qué era. La sala apuntó a «conversar contigo mismo» y a la «sobreestimulación».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CE0E2D"/>
                <w:spacing w:val="30"/>
                <w:sz w:val="15"/>
                <w:szCs w:val="15"/>
              </w:rPr>
              <w:t xml:space="preserve">LA SOLUCIÓN</w:t>
            </w:r>
          </w:p>
          <w:p>
            <w:pPr>
              <w:spacing w:line="290"/>
            </w:pPr>
            <w:r>
              <w:t xml:space="preserve">Era </w:t>
            </w:r>
            <w:r>
              <w:rPr>
                <w:b/>
                <w:bCs/>
              </w:rPr>
              <w:t xml:space="preserve">su propia cabeza</w:t>
            </w:r>
            <w:r>
              <w:t xml:space="preserve">, una noche, en </w:t>
            </w:r>
            <w:r>
              <w:rPr>
                <w:b/>
                <w:bCs/>
              </w:rPr>
              <w:t xml:space="preserve">dos minutos</w:t>
            </w:r>
            <w:r>
              <w:t xml:space="preserve">: con el ordenador abierto revisando correos, la tele puesta y el móvil en la mano.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Motines cerebrales</w:t>
      </w:r>
    </w:p>
    <w:p>
      <w:pPr>
        <w:spacing w:after="120" w:line="300"/>
      </w:pPr>
      <w:r>
        <w:t xml:space="preserve">Un </w:t>
      </w:r>
      <w:r>
        <w:rPr>
          <w:b/>
          <w:bCs/>
        </w:rPr>
        <w:t xml:space="preserve">motín cerebral</w:t>
      </w:r>
      <w:r>
        <w:t xml:space="preserve"> es un pensamiento, una queja o una idea al azar que el cerebro vuelca dentro de tu cabeza sin pedirte permiso: el dolor al levantarte, el café demasiado caliente, el calor. María contó </w:t>
      </w:r>
      <w:r>
        <w:rPr>
          <w:b/>
          <w:bCs/>
        </w:rPr>
        <w:t xml:space="preserve">18</w:t>
      </w:r>
      <w:r>
        <w:t xml:space="preserve"> desde las 6:30 de esa mañana. No salen en voz alta, pero </w:t>
      </w:r>
      <w:r>
        <w:rPr>
          <w:b/>
          <w:bCs/>
        </w:rPr>
        <w:t xml:space="preserve">cambian la química</w:t>
      </w:r>
      <w:r>
        <w:t xml:space="preserve">: no segregas lo mismo diciendo «qué asco de café» que «qué rico está».</w:t>
      </w:r>
    </w:p>
    <w:p>
      <w:pPr>
        <w:pStyle w:val="Heading2"/>
      </w:pPr>
      <w:r>
        <w:t xml:space="preserve">Autoliderarse</w:t>
      </w:r>
    </w:p>
    <w:p>
      <w:pPr>
        <w:spacing w:after="120" w:line="300"/>
      </w:pPr>
      <w:r>
        <w:t xml:space="preserve">La sala lo definió mejor que nadie: «</w:t>
      </w:r>
      <w:r>
        <w:rPr>
          <w:b/>
          <w:bCs/>
        </w:rPr>
        <w:t xml:space="preserve">no ser un barco a la deriva</w:t>
      </w:r>
      <w:r>
        <w:t xml:space="preserve">» y «</w:t>
      </w:r>
      <w:r>
        <w:rPr>
          <w:b/>
          <w:bCs/>
        </w:rPr>
        <w:t xml:space="preserve">ponerte unas pautas e ir siguiéndolas</w:t>
      </w:r>
      <w:r>
        <w:t xml:space="preserve">». Es coger el timón, la </w:t>
      </w:r>
      <w:r>
        <w:rPr>
          <w:b/>
          <w:bCs/>
        </w:rPr>
        <w:t xml:space="preserve">autogestión</w:t>
      </w:r>
      <w:r>
        <w:t xml:space="preserve">. Cuesta porque el cerebro quiere ser protagonista las 24 horas. Y casi todo lo que se vio vale para cualquier persona: es biología y evolución, vivas en una ciudad o en un pueblo rodeado de vacas.</w:t>
      </w:r>
    </w:p>
    <w:p>
      <w:pPr>
        <w:pStyle w:val="Heading2"/>
      </w:pPr>
      <w:r>
        <w:t xml:space="preserve">El cerebro como sistema operativo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EN UN ORDENADOR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EN TU CEREBRO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Programas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Patrones de comportamiento</w:t>
            </w:r>
            <w:r>
              <w:rPr>
                <w:sz w:val="18"/>
                <w:szCs w:val="18"/>
              </w:rPr>
              <w:t xml:space="preserve">: instrucciones que se graban a base de repetir. Atarte el cordón, subirte las gafas, beber cuando tienes sed. «El 90 % tienen que ser patrones», apuntó la sala.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Virus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Patrones que </w:t>
            </w:r>
            <w:r>
              <w:rPr>
                <w:b/>
                <w:bCs/>
                <w:sz w:val="18"/>
                <w:szCs w:val="18"/>
              </w:rPr>
              <w:t xml:space="preserve">bloquean tus relaciones o tu comunicación</w:t>
            </w:r>
            <w:r>
              <w:rPr>
                <w:sz w:val="18"/>
                <w:szCs w:val="18"/>
              </w:rPr>
              <w:t xml:space="preserve"> y no te hacen eficiente. Tienen su propio capítulo.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Sin almacenamiento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Estrés</w:t>
            </w:r>
            <w:r>
              <w:rPr>
                <w:sz w:val="18"/>
                <w:szCs w:val="18"/>
              </w:rPr>
              <w:t xml:space="preserve">: «no puedo más». Saturado, el cerebro no quiere aprender y tira de los patrones de siempre, grabados a fuego, porque gastan menos batería.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Actualizaciones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Aprender y adaptarse. Hay sistemas operativos «del año 86» que no se van a actualizar nunca.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Fallo del sistema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Coge las riendas el </w:t>
            </w:r>
            <w:r>
              <w:rPr>
                <w:b/>
                <w:bCs/>
                <w:sz w:val="18"/>
                <w:szCs w:val="18"/>
              </w:rPr>
              <w:t xml:space="preserve">sistema límbico</w:t>
            </w:r>
            <w:r>
              <w:rPr>
                <w:sz w:val="18"/>
                <w:szCs w:val="18"/>
              </w:rPr>
              <w:t xml:space="preserve">: reaccionas sin pensar si la reacción es la correcta. Más conflictos, menos conexión y, si lideras, un equipo desalineado.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t xml:space="preserve">Los automatismos son un tesoro: sin ellos no aguantaríamos el día, porque el cerebro es de los órganos que más energía gastan. El problema empieza en </w:t>
      </w:r>
      <w:r>
        <w:rPr>
          <w:b/>
          <w:bCs/>
        </w:rPr>
        <w:t xml:space="preserve">los patrones que usamos para relacionarnos</w:t>
      </w:r>
      <w:r>
        <w:t xml:space="preserve">: cómo damos feedback, cómo vivimos la presión, cómo nos comunicamos o cómo reaccionamos a un cambio. Cuando la empresa cambia el programa de facturación, casi ningún cerebro piensa «qué oportunidad»: piensa «</w:t>
      </w:r>
      <w:r>
        <w:rPr>
          <w:b/>
          <w:bCs/>
        </w:rPr>
        <w:t xml:space="preserve">¿por qué, si estábamos bien?</w:t>
      </w:r>
      <w:r>
        <w:t xml:space="preserve">». No es que seamos raros: está programado así.</w:t>
      </w:r>
    </w:p>
    <w:p>
      <w:pPr>
        <w:pStyle w:val="Heading2"/>
      </w:pPr>
      <w:r>
        <w:t xml:space="preserve">La presión: la rana y Viktor Frankl</w:t>
      </w:r>
    </w:p>
    <w:p>
      <w:pPr>
        <w:spacing w:after="120" w:line="300"/>
      </w:pPr>
      <w:r>
        <w:t xml:space="preserve">Para la sala, presión es «</w:t>
      </w:r>
      <w:r>
        <w:rPr>
          <w:b/>
          <w:bCs/>
        </w:rPr>
        <w:t xml:space="preserve">no llegar a algo</w:t>
      </w:r>
      <w:r>
        <w:t xml:space="preserve">», aunque también puede ser </w:t>
      </w:r>
      <w:r>
        <w:rPr>
          <w:b/>
          <w:bCs/>
        </w:rPr>
        <w:t xml:space="preserve">aprendizaje</w:t>
      </w:r>
      <w:r>
        <w:t xml:space="preserve">, «en pocas dosis»: depende del grado y de la frecuencia. Si echas una rana en agua hirviendo, salta; si la metes en agua fría y subes medio grado cada poco, se quema sin darse cuenta. Así sube la presión.</w:t>
      </w:r>
    </w:p>
    <w:p>
      <w:pPr>
        <w:spacing w:after="120" w:line="300"/>
      </w:pPr>
      <w:r>
        <w:t xml:space="preserve">¿Por qué unos la viven como aprendizaje y otros se bloquean? Hay quien trabaja cada día en un tanatorio y va contento a trabajar. Lo de fuera marca, pero «</w:t>
      </w:r>
      <w:r>
        <w:rPr>
          <w:b/>
          <w:bCs/>
        </w:rPr>
        <w:t xml:space="preserve">la autogestión sigue siendo la clave de todo</w:t>
      </w:r>
      <w:r>
        <w:t xml:space="preserve">». María contó la historia de </w:t>
      </w:r>
      <w:r>
        <w:rPr>
          <w:b/>
          <w:bCs/>
        </w:rPr>
        <w:t xml:space="preserve">Viktor Frankl</w:t>
      </w:r>
      <w:r>
        <w:t xml:space="preserve">, que en un campo de concentración nazi lo perdió todo menos una cosa: la actitud con la que decidía afrontar lo que le pasaba. Traducido: si un día decido enfadarme con todo el mundo, </w:t>
      </w:r>
      <w:r>
        <w:rPr>
          <w:b/>
          <w:bCs/>
        </w:rPr>
        <w:t xml:space="preserve">que lo decida yo</w:t>
      </w:r>
      <w:r>
        <w:t xml:space="preserve">. Y eso está en nuestras manos «casi siempre, un 80 %».</w:t>
      </w:r>
    </w:p>
    <w:p>
      <w:pPr>
        <w:pBdr>
          <w:left w:val="single" w:color="FFA400" w:sz="24" w:space="12"/>
        </w:pBdr>
        <w:spacing w:after="40" w:before="200" w:line="340"/>
        <w:ind w:left="240"/>
      </w:pPr>
      <w:r>
        <w:rPr>
          <w:rFonts w:ascii="Georgia" w:cs="Georgia" w:eastAsia="Georgia" w:hAnsi="Georgia"/>
          <w:i/>
          <w:iCs/>
          <w:sz w:val="32"/>
          <w:szCs w:val="32"/>
        </w:rPr>
        <w:t xml:space="preserve">«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Lo que nunca te van a quitar es la libertad de elegir.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»</w:t>
      </w:r>
    </w:p>
    <w:p>
      <w:pPr>
        <w:spacing w:after="220"/>
        <w:ind w:left="240"/>
      </w:pPr>
      <w:r>
        <w:rPr>
          <w:color w:val="4A5466"/>
          <w:sz w:val="17"/>
          <w:szCs w:val="17"/>
        </w:rPr>
        <w:t xml:space="preserve">Viktor Frankl, en palabras de María</w:t>
      </w:r>
    </w:p>
    <w:p>
      <w:pPr>
        <w:pStyle w:val="Heading2"/>
      </w:pPr>
      <w:r>
        <w:t xml:space="preserve">Actualizarse</w:t>
      </w:r>
    </w:p>
    <w:p>
      <w:pPr>
        <w:spacing w:after="120" w:line="300"/>
      </w:pPr>
      <w:r>
        <w:t xml:space="preserve">Cambian el mercado, los clientes, la competencia y los equipos. «Lo de la IA ya me iré enterando» no vale: todos deberíamos estar atentos. Y quien lidera no puede hacerlo igual que hace diez años con un equipo que ya es otro: </w:t>
      </w:r>
      <w:r>
        <w:rPr>
          <w:b/>
          <w:bCs/>
        </w:rPr>
        <w:t xml:space="preserve">la esencia no te la quita nadie, pero hay que actualizarse</w:t>
      </w:r>
      <w:r>
        <w:t xml:space="preserve">. Hasta la charla de primera hora sobre «cozy», «cringe» y «FOMO» fue, en palabras de María, una actualización en directo.</w:t>
      </w:r>
    </w:p>
    <w:p>
      <w:pPr>
        <w:pStyle w:val="Heading2"/>
      </w:pPr>
      <w:r>
        <w:t xml:space="preserve">Neuroplasticidad: Ramón y Cajal</w:t>
      </w:r>
    </w:p>
    <w:p>
      <w:pPr>
        <w:spacing w:after="120" w:line="300"/>
      </w:pPr>
      <w:r>
        <w:t xml:space="preserve">Cuando alguien empieza a correr por las mañanas, dos neuronas extienden sus «patitas» y se conectan. Al principio la unión es floja; con la repetición se hace fuerte y se convierte en </w:t>
      </w:r>
      <w:r>
        <w:rPr>
          <w:b/>
          <w:bCs/>
        </w:rPr>
        <w:t xml:space="preserve">hábito</w:t>
      </w:r>
      <w:r>
        <w:t xml:space="preserve">. Con los malos hábitos pasa igual. Pero el cerebro es </w:t>
      </w:r>
      <w:r>
        <w:rPr>
          <w:b/>
          <w:bCs/>
        </w:rPr>
        <w:t xml:space="preserve">neuroplástico</w:t>
      </w:r>
      <w:r>
        <w:t xml:space="preserve">: puedes romper una conexión y crear otra. Hace falta </w:t>
      </w:r>
      <w:r>
        <w:rPr>
          <w:b/>
          <w:bCs/>
        </w:rPr>
        <w:t xml:space="preserve">querer, constancia y mucha voluntad</w:t>
      </w:r>
      <w:r>
        <w:t xml:space="preserve">, y con la edad cuesta más (también cambiar de opinión).</w:t>
      </w:r>
    </w:p>
    <w:p>
      <w:pPr>
        <w:spacing w:after="120" w:line="300"/>
      </w:pPr>
      <w:r>
        <w:t xml:space="preserve">No siempre se trata de romper: a veces basta con </w:t>
      </w:r>
      <w:r>
        <w:rPr>
          <w:b/>
          <w:bCs/>
        </w:rPr>
        <w:t xml:space="preserve">crear cosas nuevas</w:t>
      </w:r>
      <w:r>
        <w:t xml:space="preserve">. Escuchar música que no es la tuya, comer algo distinto, lavarte los dientes con la otra mano. No producen grandes cambios por sí solos, pero son mensajes de «</w:t>
      </w:r>
      <w:r>
        <w:rPr>
          <w:b/>
          <w:bCs/>
        </w:rPr>
        <w:t xml:space="preserve">aquí mando yo</w:t>
      </w:r>
      <w:r>
        <w:t xml:space="preserve">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CE0E2D"/>
                <w:spacing w:val="30"/>
                <w:sz w:val="15"/>
                <w:szCs w:val="15"/>
              </w:rPr>
              <w:t xml:space="preserve">¿Y LOS 21 DÍAS?</w:t>
            </w:r>
          </w:p>
          <w:p>
            <w:pPr>
              <w:spacing w:line="290"/>
            </w:pPr>
            <w:r>
              <w:t xml:space="preserve">Salió en la sala: dicen que hacen falta 21 días para crear un hábito. María: «es un 21, pero hay estudios controvertidos». Depende de cada cerebro, y un mal hábito quizá necesite menos.</w:t>
            </w:r>
          </w:p>
        </w:tc>
      </w:tr>
    </w:tbl>
    <w:p>
      <w:pPr>
        <w:spacing w:after="120"/>
      </w:pPr>
    </w:p>
    <w:p>
      <w:pPr>
        <w:keepNext/>
        <w:pBdr>
          <w:top w:val="single" w:color="FFA400" w:sz="8" w:space="10"/>
        </w:pBdr>
        <w:spacing w:after="160" w:before="360"/>
      </w:pPr>
      <w:r>
        <w:rPr>
          <w:b/>
          <w:bCs/>
          <w:color w:val="121417"/>
          <w:sz w:val="15"/>
          <w:szCs w:val="15"/>
          <w:shd w:fill="FFA400" w:color="auto" w:val="clear"/>
        </w:rPr>
        <w:t xml:space="preserve">  SPOILER  </w:t>
      </w:r>
      <w:r>
        <w:rPr>
          <w:rFonts w:ascii="Georgia" w:cs="Georgia" w:eastAsia="Georgia" w:hAnsi="Georgia"/>
          <w:sz w:val="30"/>
          <w:szCs w:val="30"/>
        </w:rPr>
        <w:t xml:space="preserve">  Cruzar los brazos al revés</w:t>
      </w:r>
    </w:p>
    <w:p>
      <w:pPr>
        <w:spacing w:after="120" w:line="300"/>
      </w:pPr>
      <w:r>
        <w:t xml:space="preserve">A la de tres, cruzar los brazos como siempre, fijarse en qué mano queda encima y cruzarlos </w:t>
      </w:r>
      <w:r>
        <w:rPr>
          <w:b/>
          <w:bCs/>
        </w:rPr>
        <w:t xml:space="preserve">justo al revés</w:t>
      </w:r>
      <w:r>
        <w:t xml:space="preserve">. Risas y algún «no soy capaz». Al principio hay incomodidad: el cerebro se queda «alucinado». Si aguantas un minuto con la nueva postura, deja de molestar: has forzado una nueva conexión.</w:t>
      </w:r>
    </w:p>
    <w:p>
      <w:pPr>
        <w:pStyle w:val="Heading2"/>
      </w:pPr>
      <w:r>
        <w:t xml:space="preserve">La frase de la mañana</w:t>
      </w:r>
    </w:p>
    <w:p>
      <w:pPr>
        <w:pBdr>
          <w:left w:val="single" w:color="FFA400" w:sz="24" w:space="12"/>
        </w:pBdr>
        <w:spacing w:after="40" w:before="200" w:line="340"/>
        <w:ind w:left="240"/>
      </w:pPr>
      <w:r>
        <w:rPr>
          <w:rFonts w:ascii="Georgia" w:cs="Georgia" w:eastAsia="Georgia" w:hAnsi="Georgia"/>
          <w:i/>
          <w:iCs/>
          <w:sz w:val="32"/>
          <w:szCs w:val="32"/>
        </w:rPr>
        <w:t xml:space="preserve">«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Las personas reaccionamos en lugar de actuar con consciencia.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»</w:t>
      </w:r>
    </w:p>
    <w:p>
      <w:pPr>
        <w:spacing w:after="220"/>
        <w:ind w:left="240"/>
      </w:pPr>
      <w:r>
        <w:rPr>
          <w:color w:val="4A5466"/>
          <w:sz w:val="17"/>
          <w:szCs w:val="17"/>
        </w:rPr>
        <w:t xml:space="preserve">María</w:t>
      </w:r>
    </w:p>
    <w:p>
      <w:pPr>
        <w:spacing w:after="120" w:line="300"/>
      </w:pPr>
      <w:r>
        <w:t xml:space="preserve">Reaccionar está bien con un cordón desatado o ante un peligro. Pero también reaccionamos en automático cuando alguien nos critica: unos se hacen pequeños y otros se ponen a la defensiva. Ahí tiene que mediar la </w:t>
      </w:r>
      <w:r>
        <w:rPr>
          <w:b/>
          <w:bCs/>
        </w:rPr>
        <w:t xml:space="preserve">corteza prefrontal</w:t>
      </w:r>
      <w:r>
        <w:t xml:space="preserve">. Ninguna conducta queda prohibida: si después de pensarlo toca dar un grito, se da, pero que sea </w:t>
      </w:r>
      <w:r>
        <w:rPr>
          <w:b/>
          <w:bCs/>
        </w:rPr>
        <w:t xml:space="preserve">consciente</w:t>
      </w:r>
      <w:r>
        <w:t xml:space="preserve">. Un participante lo resumió en «contar hasta diez», que es justo el paso central del método (capítulo 5).</w:t>
      </w:r>
    </w:p>
    <w:p>
      <w:pPr>
        <w:pageBreakBefore/>
        <w:pBdr>
          <w:top w:val="single" w:color="61CDB4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03 · CUATRO RASGOS</w:t>
      </w:r>
    </w:p>
    <w:p>
      <w:pPr>
        <w:pStyle w:val="Heading1"/>
      </w:pPr>
      <w:r>
        <w:t xml:space="preserve">Cuatro rasgos de serie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El «software» que traemos todos de fábrica. Esta vez María los numeró del 1 al 4, y cada uno se vivió en la sala.</w:t>
      </w:r>
    </w:p>
    <w:p>
      <w:pPr>
        <w:keepNext/>
        <w:spacing w:after="0" w:before="200"/>
      </w:pPr>
      <w:r>
        <w:rPr>
          <w:rFonts w:ascii="Georgia" w:cs="Georgia" w:eastAsia="Georgia" w:hAnsi="Georgia"/>
          <w:i/>
          <w:iCs/>
          <w:color w:val="CE0E2D"/>
          <w:sz w:val="44"/>
          <w:szCs w:val="44"/>
        </w:rPr>
        <w:t xml:space="preserve">1  </w:t>
      </w:r>
    </w:p>
    <w:p>
      <w:pPr>
        <w:pStyle w:val="Heading3"/>
        <w:keepNext/>
      </w:pPr>
      <w:r>
        <w:t xml:space="preserve">Procesa antes el peligro que el bienestar</w:t>
      </w:r>
    </w:p>
    <w:p>
      <w:pPr>
        <w:spacing w:after="120" w:line="300"/>
      </w:pPr>
      <w:r>
        <w:t xml:space="preserve">Su misión es que sobrevivas «a toda costa», y te considera </w:t>
      </w:r>
      <w:r>
        <w:rPr>
          <w:b/>
          <w:bCs/>
        </w:rPr>
        <w:t xml:space="preserve">más vulnerable cuando estás feliz</w:t>
      </w:r>
      <w:r>
        <w:t xml:space="preserve">, porque bajas la guardia. «Prefiere tenerte triste, cabreado o asustado que feliz».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La </w:t>
      </w:r>
      <w:r>
        <w:rPr>
          <w:b/>
          <w:bCs/>
        </w:rPr>
        <w:t xml:space="preserve">tristeza</w:t>
      </w:r>
      <w:r>
        <w:t xml:space="preserve"> también es un mecanismo de eficiencia: te dice «esto no te va bien» para que te retires y no gastes más energía ahí.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El cerebro atesora lo que te ha hecho daño para protegerte, y por eso esos recuerdos son más vívidos.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Tenemos </w:t>
      </w:r>
      <w:r>
        <w:rPr>
          <w:b/>
          <w:bCs/>
        </w:rPr>
        <w:t xml:space="preserve">más momentos felices de los que creemos</w:t>
      </w:r>
      <w:r>
        <w:t xml:space="preserve">, pero se esfuerza en señalar lo que molesta: llegar tarde, un correo ambiguo que lees como una crítica.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Díselo</w:t>
      </w:r>
      <w:r>
        <w:t xml:space="preserve">: «este trago de agua fría me ha sentado de maravilla». Si no, pasa de puntillas o te saca lo negativo.</w:t>
      </w:r>
    </w:p>
    <w:p>
      <w:pPr>
        <w:keepNext/>
        <w:spacing w:after="0" w:before="200"/>
      </w:pPr>
      <w:r>
        <w:rPr>
          <w:rFonts w:ascii="Georgia" w:cs="Georgia" w:eastAsia="Georgia" w:hAnsi="Georgia"/>
          <w:i/>
          <w:iCs/>
          <w:color w:val="CE0E2D"/>
          <w:sz w:val="44"/>
          <w:szCs w:val="44"/>
        </w:rPr>
        <w:t xml:space="preserve">2  </w:t>
      </w:r>
    </w:p>
    <w:p>
      <w:pPr>
        <w:pStyle w:val="Heading3"/>
        <w:keepNext/>
      </w:pPr>
      <w:r>
        <w:t xml:space="preserve">Le da igual si es verdad o no</w:t>
      </w:r>
    </w:p>
    <w:p>
      <w:pPr>
        <w:spacing w:after="120" w:line="300"/>
      </w:pPr>
      <w:r>
        <w:t xml:space="preserve">Busca </w:t>
      </w:r>
      <w:r>
        <w:rPr>
          <w:b/>
          <w:bCs/>
        </w:rPr>
        <w:t xml:space="preserve">coherencia, seguridad y lo que ya tiene</w:t>
      </w:r>
      <w:r>
        <w:t xml:space="preserve">. Interpreta según tus valores, tu experiencia, tu mochila y lo que viste en casa, y te construye una historia que encaje.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Alguien entra serio y pide los informes de ventas: «algo ha pasado». O quizá las cifras son </w:t>
      </w:r>
      <w:r>
        <w:rPr>
          <w:b/>
          <w:bCs/>
        </w:rPr>
        <w:t xml:space="preserve">súper buenas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Interpretar es natural e inevitable. El problema es </w:t>
      </w:r>
      <w:r>
        <w:rPr>
          <w:b/>
          <w:bCs/>
        </w:rPr>
        <w:t xml:space="preserve">actuar</w:t>
      </w:r>
      <w:r>
        <w:t xml:space="preserve"> según una interpretación que solo es tuya, sin preguntar.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Lo imaginado produce reacciones reales: «todo lo que sale por la tele», dijo la sala.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Tu verdad y la mía</w:t>
      </w:r>
      <w:r>
        <w:t xml:space="preserve">: «en mi casa el parchís se juega así». Prueba la del otro: a lo mejor en la suya hay magia.</w:t>
      </w:r>
    </w:p>
    <w:p>
      <w:pPr>
        <w:keepNext/>
        <w:spacing w:after="0" w:before="200"/>
      </w:pPr>
      <w:r>
        <w:rPr>
          <w:rFonts w:ascii="Georgia" w:cs="Georgia" w:eastAsia="Georgia" w:hAnsi="Georgia"/>
          <w:i/>
          <w:iCs/>
          <w:color w:val="CE0E2D"/>
          <w:sz w:val="44"/>
          <w:szCs w:val="44"/>
        </w:rPr>
        <w:t xml:space="preserve">3  </w:t>
      </w:r>
    </w:p>
    <w:p>
      <w:pPr>
        <w:pStyle w:val="Heading3"/>
        <w:keepNext/>
      </w:pPr>
      <w:r>
        <w:t xml:space="preserve">Es vago: un «cerebro perro»</w:t>
      </w:r>
    </w:p>
    <w:p>
      <w:pPr>
        <w:spacing w:after="120" w:line="300"/>
      </w:pPr>
      <w:r>
        <w:t xml:space="preserve">Si puede ahorrar energía, la ahorra. Se mueve entre </w:t>
      </w:r>
      <w:r>
        <w:rPr>
          <w:b/>
          <w:bCs/>
        </w:rPr>
        <w:t xml:space="preserve">supervivencia y ahorro</w:t>
      </w:r>
      <w:r>
        <w:t xml:space="preserve">, y decide por su cuenta a qué atender: no notas la ropa que llevas puesta hasta que alguien la menciona. «La decisión no la tomo yo. La toma él».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Propiocepción</w:t>
      </w:r>
      <w:r>
        <w:t xml:space="preserve">: fijarte a propósito en cómo entra el aire o cómo te aprieta la zapatilla. Es decirle «ahora las riendas las cojo yo».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El </w:t>
      </w:r>
      <w:r>
        <w:rPr>
          <w:b/>
          <w:bCs/>
        </w:rPr>
        <w:t xml:space="preserve">cuarteto de la felicidad</w:t>
      </w:r>
      <w:r>
        <w:t xml:space="preserve"> (dopamina, oxitocina, serotonina y endorfina). Las redes dan recompensas rapidísimas y el cerebro pide más: «el exceso en casi todo es lo que nos mata».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Aburrirse</w:t>
      </w:r>
      <w:r>
        <w:t xml:space="preserve">: unos minutos sin móvil, y el cerebro empieza a fijarse en lo que se le escapaba.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Concentrarse</w:t>
      </w:r>
      <w:r>
        <w:t xml:space="preserve"> en una sola cosa es capacidad de análisis, y ampliar el análisis ayuda a trabajar los automatismos.</w:t>
      </w:r>
    </w:p>
    <w:p>
      <w:pPr>
        <w:keepNext/>
        <w:spacing w:after="0" w:before="200"/>
      </w:pPr>
      <w:r>
        <w:rPr>
          <w:rFonts w:ascii="Georgia" w:cs="Georgia" w:eastAsia="Georgia" w:hAnsi="Georgia"/>
          <w:i/>
          <w:iCs/>
          <w:color w:val="CE0E2D"/>
          <w:sz w:val="44"/>
          <w:szCs w:val="44"/>
        </w:rPr>
        <w:t xml:space="preserve">4  </w:t>
      </w:r>
    </w:p>
    <w:p>
      <w:pPr>
        <w:pStyle w:val="Heading3"/>
        <w:keepNext/>
      </w:pPr>
      <w:r>
        <w:t xml:space="preserve">Le encantan los atajos</w:t>
      </w:r>
    </w:p>
    <w:p>
      <w:pPr>
        <w:spacing w:after="120" w:line="300"/>
      </w:pPr>
      <w:r>
        <w:t xml:space="preserve">Siempre que pueda automatizar un proceso, lo hará. No es que tus ojos o tu cerebro funcionen mal: es un cerebro evolucionado con mecanismos de eficiencia que necesita.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¿Cuántas veces interpretamos las palabras de alguien de una forma que no es la adecuada?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A veces el atajo es colectivo: el </w:t>
      </w:r>
      <w:r>
        <w:rPr>
          <w:b/>
          <w:bCs/>
        </w:rPr>
        <w:t xml:space="preserve">efecto Mandela</w:t>
      </w:r>
      <w:r>
        <w:t xml:space="preserve"> (lo cuenta el capítulo de la piara).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«Voy a hacer lo posible, pero al final mi cerebro me la va a colar». Y es necesario: no podemos procesarlo todo.</w:t>
      </w:r>
    </w:p>
    <w:p>
      <w:pPr>
        <w:pStyle w:val="Heading2"/>
      </w:pPr>
      <w:r>
        <w:t xml:space="preserve">La técnica de la probabilidad</w:t>
      </w:r>
    </w:p>
    <w:p>
      <w:pPr>
        <w:spacing w:after="120" w:line="300"/>
      </w:pPr>
      <w:r>
        <w:t xml:space="preserve">Imagina que siempre te ha dado miedo la velocidad y tu hijo, recién sacado el carné, hace un viaje de cinco horas. No duermes: tu cerebro está en </w:t>
      </w:r>
      <w:r>
        <w:rPr>
          <w:b/>
          <w:bCs/>
        </w:rPr>
        <w:t xml:space="preserve">piloto automático</w:t>
      </w:r>
      <w:r>
        <w:t xml:space="preserve">. La única forma de romperlo es </w:t>
      </w:r>
      <w:r>
        <w:rPr>
          <w:b/>
          <w:bCs/>
        </w:rPr>
        <w:t xml:space="preserve">hacerle razonar</w:t>
      </w:r>
      <w:r>
        <w:t xml:space="preserve">: ¿qué probabilidad hay de que salga tan mal? María no usa porcentajes, sino una escala: </w:t>
      </w:r>
      <w:r>
        <w:rPr>
          <w:b/>
          <w:bCs/>
        </w:rPr>
        <w:t xml:space="preserve">muy baja, baja, media, alta o muy alta</w:t>
      </w:r>
      <w:r>
        <w:t xml:space="preserve">. «Ha conducido, el coche está bien: probabilidad baja». En cuanto razonas, la conducta puede ser decidida.</w:t>
      </w:r>
    </w:p>
    <w:p>
      <w:pPr>
        <w:keepNext/>
        <w:pBdr>
          <w:top w:val="single" w:color="FFA400" w:sz="8" w:space="10"/>
        </w:pBdr>
        <w:spacing w:after="160" w:before="360"/>
      </w:pPr>
      <w:r>
        <w:rPr>
          <w:b/>
          <w:bCs/>
          <w:color w:val="121417"/>
          <w:sz w:val="15"/>
          <w:szCs w:val="15"/>
          <w:shd w:fill="FFA400" w:color="auto" w:val="clear"/>
        </w:rPr>
        <w:t xml:space="preserve">  SPOILER  </w:t>
      </w:r>
      <w:r>
        <w:rPr>
          <w:rFonts w:ascii="Georgia" w:cs="Georgia" w:eastAsia="Georgia" w:hAnsi="Georgia"/>
          <w:sz w:val="30"/>
          <w:szCs w:val="30"/>
        </w:rPr>
        <w:t xml:space="preserve">  Las dinámicas de los cuatro rasgos</w:t>
      </w:r>
    </w:p>
    <w:p>
      <w:pPr>
        <w:pStyle w:val="Heading2"/>
      </w:pPr>
      <w:r>
        <w:t xml:space="preserve">El momento más triste y el más feliz</w:t>
      </w:r>
    </w:p>
    <w:p>
      <w:pPr>
        <w:spacing w:after="120" w:line="300"/>
      </w:pPr>
      <w:r>
        <w:t xml:space="preserve">Pensar «con toda la intención» en el momento más duro de tu vida y después, con los ojos cerrados, en el más feliz. A casi todos les cuesta más el feliz, y el triste llega con </w:t>
      </w:r>
      <w:r>
        <w:rPr>
          <w:b/>
          <w:bCs/>
        </w:rPr>
        <w:t xml:space="preserve">sensación física</w:t>
      </w:r>
      <w:r>
        <w:t xml:space="preserve"> (el nudo, las lágrimas). Después, una pregunta: </w:t>
      </w:r>
      <w:r>
        <w:rPr>
          <w:b/>
          <w:bCs/>
        </w:rPr>
        <w:t xml:space="preserve">¿qué es la felicidad para vosotros?</w:t>
      </w:r>
      <w:r>
        <w:t xml:space="preserve"> «No estar en preocupación», «estar tranquila», «bailar», «compartir momentos con personas a las que aprecio», «disfrutar plenamente de un momento». La de María: «</w:t>
      </w:r>
      <w:r>
        <w:rPr>
          <w:b/>
          <w:bCs/>
        </w:rPr>
        <w:t xml:space="preserve">todo está colocado</w:t>
      </w:r>
      <w:r>
        <w:t xml:space="preserve">», que no significa que no haya problemas.</w:t>
      </w:r>
    </w:p>
    <w:p>
      <w:pPr>
        <w:pStyle w:val="Heading2"/>
      </w:pPr>
      <w:r>
        <w:t xml:space="preserve">Las uñas en la pizarra</w:t>
      </w:r>
    </w:p>
    <w:p>
      <w:pPr>
        <w:spacing w:after="120" w:line="300"/>
      </w:pPr>
      <w:r>
        <w:t xml:space="preserve">Manos en forma de garra y a imaginar que arañas una pizarra antigua. Grima en la sala. No es verdad, pero </w:t>
      </w:r>
      <w:r>
        <w:rPr>
          <w:b/>
          <w:bCs/>
        </w:rPr>
        <w:t xml:space="preserve">al cerebro le da igual</w:t>
      </w:r>
      <w:r>
        <w:t xml:space="preserve">: lo tiene registrado y reproduce el escalofrío.</w:t>
      </w:r>
    </w:p>
    <w:p>
      <w:pPr>
        <w:pStyle w:val="Heading2"/>
      </w:pPr>
      <w:r>
        <w:t xml:space="preserve">La hoja de laurel</w:t>
      </w:r>
    </w:p>
    <w:p>
      <w:pPr>
        <w:spacing w:after="120" w:line="300"/>
      </w:pPr>
      <w:r>
        <w:t xml:space="preserve">Una hojita de laurel cae desde 2 o 3 cm sobre el antebrazo. «Una cosquillita», «un toquecito». Con la hoja aún encima: «¿ahora notáis algo?». «</w:t>
      </w:r>
      <w:r>
        <w:rPr>
          <w:b/>
          <w:bCs/>
        </w:rPr>
        <w:t xml:space="preserve">Nada</w:t>
      </w:r>
      <w:r>
        <w:t xml:space="preserve">». Es la </w:t>
      </w:r>
      <w:r>
        <w:rPr>
          <w:b/>
          <w:bCs/>
        </w:rPr>
        <w:t xml:space="preserve">deshabituación sensorial</w:t>
      </w:r>
      <w:r>
        <w:t xml:space="preserve">: el cerebro llama a los neurotransmisores «por walkie-talkie», comprueban que no quema, no corta y no aplasta, y vuelven «a las cocheras».</w:t>
      </w:r>
    </w:p>
    <w:p>
      <w:pPr>
        <w:pStyle w:val="Heading2"/>
      </w:pPr>
      <w:r>
        <w:t xml:space="preserve">Las cuatro imágenes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La mancha de colores difuminados:</w:t>
      </w:r>
      <w:r>
        <w:t xml:space="preserve"> mirando el centro, la imagen </w:t>
      </w:r>
      <w:r>
        <w:rPr>
          <w:b/>
          <w:bCs/>
        </w:rPr>
        <w:t xml:space="preserve">se vuelve blanca</w:t>
      </w:r>
      <w:r>
        <w:t xml:space="preserve">. No a todos ni al mismo ritmo («lo que más tarda es la mancha azul de abajo»), y no tiene que ver con las capacidades.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El tablero con el cilindro verde:</w:t>
      </w:r>
      <w:r>
        <w:t xml:space="preserve"> las casillas A y B </w:t>
      </w:r>
      <w:r>
        <w:rPr>
          <w:b/>
          <w:bCs/>
        </w:rPr>
        <w:t xml:space="preserve">son del mismo color</w:t>
      </w:r>
      <w:r>
        <w:t xml:space="preserve">. Es la ilusión de Adelson: el cerebro mantiene el patrón del tablero aunque la sombra lo rompa, porque gasta menos.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El punto negro y la barra:</w:t>
      </w:r>
      <w:r>
        <w:t xml:space="preserve"> al terminar, la foto en blanco y negro se ve </w:t>
      </w:r>
      <w:r>
        <w:rPr>
          <w:b/>
          <w:bCs/>
        </w:rPr>
        <w:t xml:space="preserve">en color</w:t>
      </w:r>
      <w:r>
        <w:t xml:space="preserve"> unos segundos (granate, vainilla, verdes). Los conos del ojo se saturan y el cerebro «abre una escotilla».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La lata de refresco:</w:t>
      </w:r>
      <w:r>
        <w:t xml:space="preserve"> todos la ven roja y blanca, pero </w:t>
      </w:r>
      <w:r>
        <w:rPr>
          <w:b/>
          <w:bCs/>
        </w:rPr>
        <w:t xml:space="preserve">es blanca y negra</w:t>
      </w:r>
      <w:r>
        <w:t xml:space="preserve">, con solo unas letras azules. «Yo sigo viendo los rojos», insistió alguien.</w:t>
      </w:r>
    </w:p>
    <w:p>
      <w:pPr>
        <w:pageBreakBefore/>
        <w:pBdr>
          <w:top w:val="single" w:color="212887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04 · LOS 5 FILTROS</w:t>
      </w:r>
    </w:p>
    <w:p>
      <w:pPr>
        <w:pStyle w:val="Heading1"/>
      </w:pPr>
      <w:r>
        <w:t xml:space="preserve">Los cinco filtros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Además de funcionar en automático, tenemos filtros perceptivos: deciden qué vemos, qué escuchamos, qué interpretamos y qué damos por hecho. Y muchas veces, cómo actuamos.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600"/>
        <w:gridCol w:w="6538"/>
      </w:tblGrid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2C230" w:color="auto" w:val="clear"/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Georgia" w:cs="Georgia" w:eastAsia="Georgia" w:hAnsi="Georgia"/>
                <w:sz w:val="28"/>
                <w:szCs w:val="28"/>
              </w:rPr>
              <w:t xml:space="preserve">Prejuicio</w:t>
            </w:r>
          </w:p>
          <w:p>
            <w:r>
              <w:rPr>
                <w:b/>
                <w:bCs/>
                <w:color w:val="4A5466"/>
                <w:sz w:val="14"/>
                <w:szCs w:val="14"/>
              </w:rPr>
              <w:t xml:space="preserve">SOBRE PERSONAS</w:t>
            </w:r>
          </w:p>
        </w:tc>
        <w:tc>
          <w:tcPr>
            <w:tcW w:type="dxa" w:w="6538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Un juicio de valor antes de tener la información. Se forja en </w:t>
            </w:r>
            <w:r>
              <w:rPr>
                <w:b/>
                <w:bCs/>
                <w:sz w:val="19"/>
                <w:szCs w:val="19"/>
              </w:rPr>
              <w:t xml:space="preserve">3 a 7 segundos</w:t>
            </w:r>
            <w:r>
              <w:rPr>
                <w:sz w:val="19"/>
                <w:szCs w:val="19"/>
              </w:rPr>
              <w:t xml:space="preserve">, con todo lo que llevas viendo y oyendo desde pequeño.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7FB2E5" w:color="auto" w:val="clear"/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Georgia" w:cs="Georgia" w:eastAsia="Georgia" w:hAnsi="Georgia"/>
                <w:sz w:val="28"/>
                <w:szCs w:val="28"/>
              </w:rPr>
              <w:t xml:space="preserve">Presuposición</w:t>
            </w:r>
          </w:p>
          <w:p>
            <w:r>
              <w:rPr>
                <w:b/>
                <w:bCs/>
                <w:color w:val="4A5466"/>
                <w:sz w:val="14"/>
                <w:szCs w:val="14"/>
              </w:rPr>
              <w:t xml:space="preserve">SOBRE SITUACIONES</w:t>
            </w:r>
          </w:p>
        </w:tc>
        <w:tc>
          <w:tcPr>
            <w:tcW w:type="dxa" w:w="6538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Das por hecho cómo es o cómo va a acabar algo. Leen tu mensaje y no contestan: «habrán quedado sin mí».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8CC63F" w:color="auto" w:val="clear"/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Georgia" w:cs="Georgia" w:eastAsia="Georgia" w:hAnsi="Georgia"/>
                <w:sz w:val="28"/>
                <w:szCs w:val="28"/>
              </w:rPr>
              <w:t xml:space="preserve">Generalización</w:t>
            </w:r>
          </w:p>
          <w:p>
            <w:r>
              <w:rPr>
                <w:b/>
                <w:bCs/>
                <w:color w:val="4A5466"/>
                <w:sz w:val="14"/>
                <w:szCs w:val="14"/>
              </w:rPr>
              <w:t xml:space="preserve">TODO, NADA, SIEMPRE, NUNCA</w:t>
            </w:r>
          </w:p>
        </w:tc>
        <w:tc>
          <w:tcPr>
            <w:tcW w:type="dxa" w:w="6538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No para un hecho («me he bebido toda el agua»), sino para catalogar: «todos los de almacén son un desastre», «nunca recibo ayuda».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D79BE0" w:color="auto" w:val="clear"/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Georgia" w:cs="Georgia" w:eastAsia="Georgia" w:hAnsi="Georgia"/>
                <w:sz w:val="28"/>
                <w:szCs w:val="28"/>
              </w:rPr>
              <w:t xml:space="preserve">Omisión</w:t>
            </w:r>
          </w:p>
          <w:p>
            <w:r>
              <w:rPr>
                <w:b/>
                <w:bCs/>
                <w:color w:val="4A5466"/>
                <w:sz w:val="14"/>
                <w:szCs w:val="14"/>
              </w:rPr>
              <w:t xml:space="preserve">LO QUE DEJAS FUERA</w:t>
            </w:r>
          </w:p>
        </w:tc>
        <w:tc>
          <w:tcPr>
            <w:tcW w:type="dxa" w:w="6538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Te quedas con la información que te interesa o te defiende. A veces damos más peso a lo que nos hace víctimas que a lo que nos hace personas de éxito.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C8735A" w:color="auto" w:val="clear"/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Georgia" w:cs="Georgia" w:eastAsia="Georgia" w:hAnsi="Georgia"/>
                <w:sz w:val="28"/>
                <w:szCs w:val="28"/>
              </w:rPr>
              <w:t xml:space="preserve">Distorsión</w:t>
            </w:r>
          </w:p>
          <w:p>
            <w:r>
              <w:rPr>
                <w:b/>
                <w:bCs/>
                <w:color w:val="4A5466"/>
                <w:sz w:val="14"/>
                <w:szCs w:val="14"/>
              </w:rPr>
              <w:t xml:space="preserve">MONTARSE EL CINE</w:t>
            </w:r>
          </w:p>
        </w:tc>
        <w:tc>
          <w:tcPr>
            <w:tcW w:type="dxa" w:w="6538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Rellenar huecos e interpretar hasta construir una película, como en la historia de Gonzalo.</w:t>
            </w:r>
          </w:p>
        </w:tc>
      </w:tr>
    </w:tbl>
    <w:p>
      <w:pPr>
        <w:spacing w:after="200"/>
      </w:pPr>
    </w:p>
    <w:p>
      <w:pPr>
        <w:spacing w:after="60" w:before="120"/>
      </w:pPr>
      <w:r>
        <w:drawing>
          <wp:inline distT="0" distB="0" distL="0" distR="0">
            <wp:extent cx="3143250" cy="4191000"/>
            <wp:effectExtent t="0" r="0" b="0" l="0"/>
            <wp:docPr id="1" name="diapositiva-5-automatismos.jpg" descr="diapositiva-5-automatismos.jpg" title="diapositiva-5-automatism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color w:val="4A5466"/>
          <w:sz w:val="16"/>
          <w:szCs w:val="16"/>
        </w:rPr>
        <w:t xml:space="preserve">La diapositiva del taller. Cada filtro tiene su color.</w:t>
      </w:r>
    </w:p>
    <w:p>
      <w:pPr>
        <w:spacing w:after="120" w:line="300"/>
      </w:pPr>
      <w:r>
        <w:t xml:space="preserve">«Estos cinco los vais a poner en marcha, si no todos los días, muchísimas veces en vuestra vida». </w:t>
      </w:r>
      <w:r>
        <w:rPr>
          <w:b/>
          <w:bCs/>
        </w:rPr>
        <w:t xml:space="preserve">Tenerlos no es el problema</w:t>
      </w:r>
      <w:r>
        <w:t xml:space="preserve">, porque se pueden regular. El problema es </w:t>
      </w:r>
      <w:r>
        <w:rPr>
          <w:b/>
          <w:bCs/>
        </w:rPr>
        <w:t xml:space="preserve">actuar y decidir en función del filtro</w:t>
      </w:r>
      <w:r>
        <w:t xml:space="preserve">.</w:t>
      </w:r>
    </w:p>
    <w:p>
      <w:pPr>
        <w:pStyle w:val="Heading2"/>
      </w:pPr>
      <w:r>
        <w:t xml:space="preserve">El prejuicio, en una entrevista</w:t>
      </w:r>
    </w:p>
    <w:p>
      <w:pPr>
        <w:spacing w:after="120" w:line="300"/>
      </w:pPr>
      <w:r>
        <w:t xml:space="preserve">Si toda la vida has oído en casa que los de cierto equipo de fútbol son unos imbéciles, llegarás a mayor con ese prejuicio. El problema aparece si trabajas en selección y el candidato entra con el escudo de ese equipo. Además, </w:t>
      </w:r>
      <w:r>
        <w:rPr>
          <w:b/>
          <w:bCs/>
        </w:rPr>
        <w:t xml:space="preserve">los prejuicios no son solo personales, son de piara</w:t>
      </w:r>
      <w:r>
        <w:t xml:space="preserve">: la sociedad nos acostumbra a construirlos.</w:t>
      </w:r>
    </w:p>
    <w:p>
      <w:pPr>
        <w:pStyle w:val="Heading2"/>
      </w:pPr>
      <w:r>
        <w:t xml:space="preserve">La pregunta de vuelta a los absolutos</w:t>
      </w:r>
    </w:p>
    <w:p>
      <w:pPr>
        <w:spacing w:after="120" w:line="300"/>
      </w:pPr>
      <w:r>
        <w:t xml:space="preserve">En la vida es muy difícil que algo pase «siempre». Y si de verdad pasa siempre: </w:t>
      </w:r>
      <w:r>
        <w:rPr>
          <w:b/>
          <w:bCs/>
        </w:rPr>
        <w:t xml:space="preserve">¿qué has hecho tú, en todos esos «siempre», para evitarlo?</w:t>
      </w:r>
      <w:r>
        <w:t xml:space="preserve"> ¿Qué estaba en tu mano? Es una cuestión de análisis.</w:t>
      </w:r>
    </w:p>
    <w:p>
      <w:pPr>
        <w:pStyle w:val="Heading2"/>
      </w:pPr>
      <w:r>
        <w:t xml:space="preserve">El síndrome del impostor</w:t>
      </w:r>
    </w:p>
    <w:p>
      <w:pPr>
        <w:spacing w:after="120" w:line="300"/>
      </w:pPr>
      <w:r>
        <w:t xml:space="preserve">Una forma de omisión: lo haces bien, todo el mundo te lo dice y nunca te lo crees («suerte», «me lo dicen porque me quieren»). No es necesariamente autoestima, sino </w:t>
      </w:r>
      <w:r>
        <w:rPr>
          <w:b/>
          <w:bCs/>
        </w:rPr>
        <w:t xml:space="preserve">análisis</w:t>
      </w:r>
      <w:r>
        <w:t xml:space="preserve">: ¿cuánto tiempo llevo haciéndolo? ¿Qué resultados tengo? ¿Cuánta gente me dice que soy bueno en esto? Si los datos son objetivos, ¿por qué no te lo crees? La otra cara: la gente feliz y positiva suele omitir lo que no le interesa.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CE0E2D"/>
                <w:spacing w:val="30"/>
                <w:sz w:val="15"/>
                <w:szCs w:val="15"/>
              </w:rPr>
              <w:t xml:space="preserve">FILTROS FRENTE A SESGOS</w:t>
            </w:r>
          </w:p>
          <w:p>
            <w:pPr>
              <w:spacing w:line="290"/>
            </w:pPr>
            <w:r>
              <w:t xml:space="preserve">Los </w:t>
            </w:r>
            <w:r>
              <w:rPr>
                <w:b/>
                <w:bCs/>
              </w:rPr>
              <w:t xml:space="preserve">filtros</w:t>
            </w:r>
            <w:r>
              <w:t xml:space="preserve"> los tenemos todos. Los </w:t>
            </w:r>
            <w:r>
              <w:rPr>
                <w:b/>
                <w:bCs/>
              </w:rPr>
              <w:t xml:space="preserve">sesgos</w:t>
            </w:r>
            <w:r>
              <w:t xml:space="preserve">, no: dependen de experiencias y vivencias, cambian con el tiempo y puedes tener unos en el trabajo y otros en casa.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Anclajes</w:t>
      </w:r>
    </w:p>
    <w:p>
      <w:pPr>
        <w:spacing w:after="120" w:line="300"/>
      </w:pPr>
      <w:r>
        <w:t xml:space="preserve">Un anclaje es un objeto que te recuerda algo. Si sueles entrar en alerta máxima, puedes llevar algo simbólico en el bolsillo: al tocarlo, el cerebro se da cuenta de lo que está pasando, y con el hábito basta con tocarlo. Para los filtros, sirve cualquier símbolo a la vista que te diga «cuidado, ya estás diciendo siempre».</w:t>
      </w:r>
    </w:p>
    <w:p>
      <w:pPr>
        <w:keepNext/>
        <w:pBdr>
          <w:top w:val="single" w:color="FFA400" w:sz="8" w:space="10"/>
        </w:pBdr>
        <w:spacing w:after="160" w:before="360"/>
      </w:pPr>
      <w:r>
        <w:rPr>
          <w:b/>
          <w:bCs/>
          <w:color w:val="121417"/>
          <w:sz w:val="15"/>
          <w:szCs w:val="15"/>
          <w:shd w:fill="FFA400" w:color="auto" w:val="clear"/>
        </w:rPr>
        <w:t xml:space="preserve">  SPOILER  </w:t>
      </w:r>
      <w:r>
        <w:rPr>
          <w:rFonts w:ascii="Georgia" w:cs="Georgia" w:eastAsia="Georgia" w:hAnsi="Georgia"/>
          <w:sz w:val="30"/>
          <w:szCs w:val="30"/>
        </w:rPr>
        <w:t xml:space="preserve">  La dinámica de las cuatro fotos</w:t>
      </w:r>
    </w:p>
    <w:p>
      <w:pPr>
        <w:spacing w:after="120" w:line="300"/>
      </w:pPr>
      <w:r>
        <w:t xml:space="preserve">Cuatro tiras de papel, un rotulador y </w:t>
      </w:r>
      <w:r>
        <w:rPr>
          <w:b/>
          <w:bCs/>
        </w:rPr>
        <w:t xml:space="preserve">silencio absoluto</w:t>
      </w:r>
      <w:r>
        <w:t xml:space="preserve"> para que los cerebros no se contagien. Cada foto, </w:t>
      </w:r>
      <w:r>
        <w:rPr>
          <w:b/>
          <w:bCs/>
        </w:rPr>
        <w:t xml:space="preserve">3 segundos</w:t>
      </w:r>
      <w:r>
        <w:t xml:space="preserve">; luego una pregunta sencilla y lo primero que venga. Rodrigo iba pegando las tiras en los paneles.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FOTO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LO QUE CONTESTÓ EL GRUPO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LA REALIDAD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Mujer en bikini rojo en el mar. Edad y estado civil.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Entre 25 y 50 años. Casadas y solteras.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Tenía </w:t>
            </w:r>
            <w:r>
              <w:rPr>
                <w:b/>
                <w:bCs/>
                <w:sz w:val="18"/>
                <w:szCs w:val="18"/>
              </w:rPr>
              <w:t xml:space="preserve">78 años</w:t>
            </w:r>
            <w:r>
              <w:rPr>
                <w:sz w:val="18"/>
                <w:szCs w:val="18"/>
              </w:rPr>
              <w:t xml:space="preserve">. En España no asociamos esa edad con un bikini, y menos rojo.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Joven sonriente con ropa en blanco y negro. Profesión.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Camarera (tres veces), maître, estudiante, periodista.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Actriz de cine para adultos. La ropa en blanco y negro empuja a la hostelería.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Anciana con gafas. Esta vez, «no contestéis rápido»: una emoción.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Ternura</w:t>
            </w:r>
            <w:r>
              <w:rPr>
                <w:sz w:val="18"/>
                <w:szCs w:val="18"/>
              </w:rPr>
              <w:t xml:space="preserve"> (la mayoría), la infancia.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Una </w:t>
            </w:r>
            <w:r>
              <w:rPr>
                <w:b/>
                <w:bCs/>
                <w:sz w:val="18"/>
                <w:szCs w:val="18"/>
              </w:rPr>
              <w:t xml:space="preserve">asesina en serie</w:t>
            </w:r>
            <w:r>
              <w:rPr>
                <w:sz w:val="18"/>
                <w:szCs w:val="18"/>
              </w:rPr>
              <w:t xml:space="preserve"> condenada en Estados Unidos. «</w:t>
            </w:r>
            <w:r>
              <w:rPr>
                <w:b/>
                <w:bCs/>
                <w:sz w:val="18"/>
                <w:szCs w:val="18"/>
              </w:rPr>
              <w:t xml:space="preserve">Os he manipulado</w:t>
            </w:r>
            <w:r>
              <w:rPr>
                <w:sz w:val="18"/>
                <w:szCs w:val="18"/>
              </w:rPr>
              <w:t xml:space="preserve">»: el tono y la consigna llevaron al cerebro al cajón de las abuelas.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Mujer madura con gafas y americana. Profesión.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Jueza, abogada, escritora, administradora.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Donna Strickland, </w:t>
            </w:r>
            <w:r>
              <w:rPr>
                <w:b/>
                <w:bCs/>
                <w:sz w:val="18"/>
                <w:szCs w:val="18"/>
              </w:rPr>
              <w:t xml:space="preserve">Premio Nobel de Física</w:t>
            </w:r>
            <w:r>
              <w:rPr>
                <w:sz w:val="18"/>
                <w:szCs w:val="18"/>
              </w:rPr>
              <w:t xml:space="preserve">. Su aspecto se asocia a profesiones de mucho estudio.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CE0E2D"/>
                <w:spacing w:val="30"/>
                <w:sz w:val="15"/>
                <w:szCs w:val="15"/>
              </w:rPr>
              <w:t xml:space="preserve">LA LECCIÓN</w:t>
            </w:r>
          </w:p>
          <w:p>
            <w:pPr>
              <w:spacing w:line="290"/>
            </w:pPr>
            <w:r>
              <w:t xml:space="preserve">«</w:t>
            </w:r>
            <w:r>
              <w:rPr>
                <w:b/>
                <w:bCs/>
              </w:rPr>
              <w:t xml:space="preserve">Todo el mundo, absolutamente todo el mundo, sin excepción, tenemos prejuicios</w:t>
            </w:r>
            <w:r>
              <w:t xml:space="preserve">» (lo dijo una participante antes que María). Se forman solos en segundos. La cuestión es no actuar ni decidir en función de ellos.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El test del filtro y las gafas</w:t>
      </w:r>
    </w:p>
    <w:p>
      <w:pPr>
        <w:spacing w:after="120" w:line="300"/>
      </w:pPr>
      <w:r>
        <w:t xml:space="preserve">Al final, un test de </w:t>
      </w:r>
      <w:r>
        <w:rPr>
          <w:b/>
          <w:bCs/>
        </w:rPr>
        <w:t xml:space="preserve">10 preguntas</w:t>
      </w:r>
      <w:r>
        <w:t xml:space="preserve"> en el móvil (con QR) da el filtro que más aparece en tu conducta diaria. Si ninguna opción convence, se elige la que más se aproxime. En este grupo salieron sobre todo </w:t>
      </w:r>
      <w:r>
        <w:rPr>
          <w:b/>
          <w:bCs/>
        </w:rPr>
        <w:t xml:space="preserve">omisión</w:t>
      </w:r>
      <w:r>
        <w:t xml:space="preserve"> y alguna </w:t>
      </w:r>
      <w:r>
        <w:rPr>
          <w:b/>
          <w:bCs/>
        </w:rPr>
        <w:t xml:space="preserve">generalización</w:t>
      </w:r>
      <w:r>
        <w:t xml:space="preserve">. Cada filtro tiene su color, y cada uno se llevó unas </w:t>
      </w:r>
      <w:r>
        <w:rPr>
          <w:b/>
          <w:bCs/>
        </w:rPr>
        <w:t xml:space="preserve">gafas de su color</w:t>
      </w:r>
      <w:r>
        <w:t xml:space="preserve"> para escribir el nombre del filtro y dejarlas a la vista: un </w:t>
      </w:r>
      <w:r>
        <w:rPr>
          <w:b/>
          <w:bCs/>
        </w:rPr>
        <w:t xml:space="preserve">anclaje</w:t>
      </w:r>
      <w:r>
        <w:t xml:space="preserve"> que dice «cuidado».</w:t>
      </w:r>
    </w:p>
    <w:p>
      <w:pPr>
        <w:pageBreakBefore/>
        <w:pBdr>
          <w:top w:val="single" w:color="004A98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05 · BAJO PRESIÓN</w:t>
      </w:r>
    </w:p>
    <w:p>
      <w:pPr>
        <w:pStyle w:val="Heading1"/>
      </w:pPr>
      <w:r>
        <w:t xml:space="preserve">Reconocer. Pausa. Respuesta.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Estar bajo presión no es tener un día en el que todo falla: basta con un semáforo. El método para que no decida el sistema límbico por ti.</w:t>
      </w:r>
    </w:p>
    <w:p>
      <w:pPr>
        <w:spacing w:after="120" w:line="300"/>
      </w:pPr>
      <w:r>
        <w:t xml:space="preserve">El semáforo se pone verde y el coche de delante no arranca: uno, dos, tres segundos. La reacción habitual va </w:t>
      </w:r>
      <w:r>
        <w:rPr>
          <w:b/>
          <w:bCs/>
        </w:rPr>
        <w:t xml:space="preserve">en escalada</w:t>
      </w:r>
      <w:r>
        <w:t xml:space="preserve">: el pitido, el insulto, pitar a lo bestia, sacar la cabeza por la ventanilla… Empezar a hervir por dentro </w:t>
      </w:r>
      <w:r>
        <w:rPr>
          <w:b/>
          <w:bCs/>
        </w:rPr>
        <w:t xml:space="preserve">no se puede evitar</w:t>
      </w:r>
      <w:r>
        <w:t xml:space="preserve">: es tu cerebro funcionando. Lo que sí puedes es meter la corteza prefrontal antes de la conducta con dos preguntas. ¿Me merece la pena todo el cortisol que voy a segregar? ¿Qué probabilidad hay de que el de delante quiera fastidiarme hoy? La sala lo tuvo claro: «</w:t>
      </w:r>
      <w:r>
        <w:rPr>
          <w:b/>
          <w:bCs/>
        </w:rPr>
        <w:t xml:space="preserve">ninguna</w:t>
      </w:r>
      <w:r>
        <w:t xml:space="preserve">». Puede ser un despiste, que lleve niños o que acabe de recibir una mala noticia.</w:t>
      </w:r>
    </w:p>
    <w:p>
      <w:pPr>
        <w:pStyle w:val="Heading2"/>
      </w:pPr>
      <w:r>
        <w:t xml:space="preserve">Qué pasa dentro</w:t>
      </w:r>
    </w:p>
    <w:p>
      <w:pPr>
        <w:spacing w:after="120" w:line="300"/>
      </w:pPr>
      <w:r>
        <w:t xml:space="preserve">La </w:t>
      </w:r>
      <w:r>
        <w:rPr>
          <w:b/>
          <w:bCs/>
        </w:rPr>
        <w:t xml:space="preserve">amígdala</w:t>
      </w:r>
      <w:r>
        <w:t xml:space="preserve"> detecta una amenaza, real o percibida, y activa el eje hipotálamo-hipófisis-suprarrenal. En segundos se liberan </w:t>
      </w:r>
      <w:r>
        <w:rPr>
          <w:b/>
          <w:bCs/>
        </w:rPr>
        <w:t xml:space="preserve">cortisol y adrenalina</w:t>
      </w:r>
      <w:r>
        <w:t xml:space="preserve"> (hasta cierran los capilares para que, si te hieren, sangres menos), la corteza prefrontal pasa a segundo plano y el cerebro </w:t>
      </w:r>
      <w:r>
        <w:rPr>
          <w:b/>
          <w:bCs/>
        </w:rPr>
        <w:t xml:space="preserve">prioriza la velocidad</w:t>
      </w:r>
      <w:r>
        <w:t xml:space="preserve"> frente a la precisión. El cuerpo se acostumbra a vivir así, pero si dura años, </w:t>
      </w:r>
      <w:r>
        <w:rPr>
          <w:b/>
          <w:bCs/>
        </w:rPr>
        <w:t xml:space="preserve">pasa factura</w:t>
      </w:r>
      <w:r>
        <w:t xml:space="preserve">: la tensión, el sueño, el pelo… no se sabe cuál. Y muchas noches de insomnio vienen de haber pasado el día en alerta.</w:t>
      </w:r>
    </w:p>
    <w:p>
      <w:pPr>
        <w:spacing w:after="120" w:line="300"/>
      </w:pPr>
      <w:r>
        <w:t xml:space="preserve">Bajo presión </w:t>
      </w:r>
      <w:r>
        <w:rPr>
          <w:b/>
          <w:bCs/>
        </w:rPr>
        <w:t xml:space="preserve">escuchamos peor</w:t>
      </w:r>
      <w:r>
        <w:t xml:space="preserve">, </w:t>
      </w:r>
      <w:r>
        <w:rPr>
          <w:b/>
          <w:bCs/>
        </w:rPr>
        <w:t xml:space="preserve">interpretamos más rápido</w:t>
      </w:r>
      <w:r>
        <w:t xml:space="preserve"> y </w:t>
      </w:r>
      <w:r>
        <w:rPr>
          <w:b/>
          <w:bCs/>
        </w:rPr>
        <w:t xml:space="preserve">reaccionamos a la defensiva</w:t>
      </w:r>
      <w:r>
        <w:t xml:space="preserve">, con una de tres respuestas: </w:t>
      </w:r>
      <w:r>
        <w:rPr>
          <w:b/>
          <w:bCs/>
        </w:rPr>
        <w:t xml:space="preserve">huida, bloqueo o ataque</w:t>
      </w:r>
      <w:r>
        <w:t xml:space="preserve">, que serán el centro de la sesión del 4 de noviembre. No son debilidades: es un cerebro normal que quiere gastar menos pila.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24"/>
            </w:tcBorders>
            <w:shd w:fill="004A98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80"/>
            </w:pPr>
            <w:r>
              <w:rPr>
                <w:rFonts w:ascii="Georgia" w:cs="Georgia" w:eastAsia="Georgia" w:hAnsi="Georgia"/>
                <w:color w:val="FFFFFF"/>
                <w:sz w:val="40"/>
                <w:szCs w:val="40"/>
              </w:rPr>
              <w:t xml:space="preserve">Reconocer.</w:t>
            </w:r>
          </w:p>
          <w:p>
            <w:pPr>
              <w:spacing w:after="8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Ponle nombre</w:t>
            </w:r>
          </w:p>
          <w:p>
            <w:pPr>
              <w:spacing w:after="80" w:line="270"/>
            </w:pPr>
            <w:r>
              <w:rPr>
                <w:color w:val="FFFFFF"/>
                <w:sz w:val="18"/>
                <w:szCs w:val="18"/>
              </w:rPr>
              <w:t xml:space="preserve">Lo que no puedes evitar ya ha pasado: la amenaza, el sudor, el corazón acelerado. Ahora toca darte cuenta: «ya estoy otra vez con el miedo absurdo».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24"/>
            </w:tcBorders>
            <w:shd w:fill="212887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80"/>
            </w:pPr>
            <w:r>
              <w:rPr>
                <w:rFonts w:ascii="Georgia" w:cs="Georgia" w:eastAsia="Georgia" w:hAnsi="Georgia"/>
                <w:color w:val="FFFFFF"/>
                <w:sz w:val="40"/>
                <w:szCs w:val="40"/>
              </w:rPr>
              <w:t xml:space="preserve">Pausa.</w:t>
            </w:r>
          </w:p>
          <w:p>
            <w:pPr>
              <w:spacing w:after="8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Entre el estímulo y la respuesta</w:t>
            </w:r>
          </w:p>
          <w:p>
            <w:pPr>
              <w:spacing w:after="80" w:line="270"/>
            </w:pPr>
            <w:r>
              <w:rPr>
                <w:color w:val="FFFFFF"/>
                <w:sz w:val="18"/>
                <w:szCs w:val="18"/>
              </w:rPr>
              <w:t xml:space="preserve">Treinta segundos, veinte, quince. Ten 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>varios recursos</w:t>
            </w:r>
            <w:r>
              <w:rPr>
                <w:color w:val="FFFFFF"/>
                <w:sz w:val="18"/>
                <w:szCs w:val="18"/>
              </w:rPr>
              <w:t xml:space="preserve">, porque no siempre vale el mismo:</w:t>
            </w:r>
          </w:p>
          <w:p>
            <w:pPr>
              <w:spacing w:after="40"/>
            </w:pPr>
            <w:r>
              <w:rPr>
                <w:color w:val="FFFFFF"/>
                <w:sz w:val="17"/>
                <w:szCs w:val="17"/>
              </w:rPr>
              <w:t xml:space="preserve">·  Respirar hondo.</w:t>
            </w:r>
          </w:p>
          <w:p>
            <w:pPr>
              <w:spacing w:after="40"/>
            </w:pPr>
            <w:r>
              <w:rPr>
                <w:color w:val="FFFFFF"/>
                <w:sz w:val="17"/>
                <w:szCs w:val="17"/>
              </w:rPr>
              <w:t xml:space="preserve">·  Mirar a otro sitio o por la ventana.</w:t>
            </w:r>
          </w:p>
          <w:p>
            <w:pPr>
              <w:spacing w:after="40"/>
            </w:pPr>
            <w:r>
              <w:rPr>
                <w:color w:val="FFFFFF"/>
                <w:sz w:val="17"/>
                <w:szCs w:val="17"/>
              </w:rPr>
              <w:t xml:space="preserve">·  Cambiar de postura o dar un paseo.</w:t>
            </w:r>
          </w:p>
          <w:p>
            <w:pPr>
              <w:spacing w:after="40"/>
            </w:pPr>
            <w:r>
              <w:rPr>
                <w:color w:val="FFFFFF"/>
                <w:sz w:val="17"/>
                <w:szCs w:val="17"/>
              </w:rPr>
              <w:t xml:space="preserve">·  Pensar en una canción que te encanta (y cantarla, si se puede).</w:t>
            </w:r>
          </w:p>
          <w:p>
            <w:pPr>
              <w:spacing w:after="40"/>
            </w:pPr>
            <w:r>
              <w:rPr>
                <w:color w:val="FFFFFF"/>
                <w:sz w:val="17"/>
                <w:szCs w:val="17"/>
              </w:rPr>
              <w:t xml:space="preserve">·  Al teléfono: «dame unos segunditos, que te estoy escuchando y estoy pensando qué te puedo solucionar».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24"/>
            </w:tcBorders>
            <w:shd w:fill="0B3E7A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80"/>
            </w:pPr>
            <w:r>
              <w:rPr>
                <w:rFonts w:ascii="Georgia" w:cs="Georgia" w:eastAsia="Georgia" w:hAnsi="Georgia"/>
                <w:color w:val="FFFFFF"/>
                <w:sz w:val="40"/>
                <w:szCs w:val="40"/>
              </w:rPr>
              <w:t xml:space="preserve">Respuesta.</w:t>
            </w:r>
          </w:p>
          <w:p>
            <w:pPr>
              <w:spacing w:after="8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Pautada, pensada y razonada</w:t>
            </w:r>
          </w:p>
          <w:p>
            <w:pPr>
              <w:spacing w:after="80" w:line="270"/>
            </w:pPr>
            <w:r>
              <w:rPr>
                <w:color w:val="FFFFFF"/>
                <w:sz w:val="18"/>
                <w:szCs w:val="18"/>
              </w:rPr>
              <w:t xml:space="preserve">Con datos y probabilidad: ¿qué está pasando de verdad? Y si un día decides decirle algo al de delante, que sea porque 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>lo has decidido tú</w:t>
            </w:r>
            <w:r>
              <w:rPr>
                <w:color w:val="FFFFFF"/>
                <w:sz w:val="18"/>
                <w:szCs w:val="18"/>
              </w:rPr>
              <w:t xml:space="preserve">, no porque el sistema límbico lo haya hecho por ti.</w:t>
            </w:r>
          </w:p>
        </w:tc>
      </w:tr>
    </w:tbl>
    <w:p>
      <w:pPr>
        <w:spacing w:after="200"/>
      </w:pPr>
    </w:p>
    <w:p>
      <w:pPr>
        <w:pBdr>
          <w:left w:val="single" w:color="FFA400" w:sz="24" w:space="12"/>
        </w:pBdr>
        <w:spacing w:after="40" w:before="200" w:line="340"/>
        <w:ind w:left="240"/>
      </w:pPr>
      <w:r>
        <w:rPr>
          <w:rFonts w:ascii="Georgia" w:cs="Georgia" w:eastAsia="Georgia" w:hAnsi="Georgia"/>
          <w:i/>
          <w:iCs/>
          <w:sz w:val="32"/>
          <w:szCs w:val="32"/>
        </w:rPr>
        <w:t xml:space="preserve">«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El tiempo es el aliado de la corteza prefrontal.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»</w:t>
      </w:r>
    </w:p>
    <w:p>
      <w:pPr>
        <w:spacing w:after="220"/>
        <w:ind w:left="240"/>
      </w:pPr>
      <w:r>
        <w:rPr>
          <w:color w:val="4A5466"/>
          <w:sz w:val="17"/>
          <w:szCs w:val="17"/>
        </w:rPr>
        <w:t xml:space="preserve">María</w:t>
      </w:r>
    </w:p>
    <w:p>
      <w:pPr>
        <w:spacing w:after="120" w:line="300"/>
      </w:pPr>
      <w:r>
        <w:t xml:space="preserve">Un ejemplo: imagina que te dan pánico los controles de la Guardia Civil, sin motivo alguno, y ves uno </w:t>
      </w:r>
      <w:r>
        <w:rPr>
          <w:b/>
          <w:bCs/>
        </w:rPr>
        <w:t xml:space="preserve">a 200 metros</w:t>
      </w:r>
      <w:r>
        <w:t xml:space="preserve">. Sudor, pulso acelerado: hasta ahí, nada que hacer. Reconoces el miedo, haces la pausa (respirar, una canción) y respondes con datos. ¿Llevo algo ilegal en el coche? No. ¿He bebido? Tampoco. No es una amenaza real.</w:t>
      </w:r>
    </w:p>
    <w:p>
      <w:pPr>
        <w:pStyle w:val="Heading2"/>
      </w:pPr>
      <w:r>
        <w:t xml:space="preserve">De cara al cliente</w:t>
      </w:r>
    </w:p>
    <w:p>
      <w:pPr>
        <w:spacing w:after="120" w:line="300"/>
      </w:pPr>
      <w:r>
        <w:t xml:space="preserve">Con un cliente que grita por teléfono: lo reconozco, respiro, pido unos segundos y elijo la respuesta. Y si un día no se puede, no pasa nada. La sala, con experiencia de mostrador y de call center, añadió matices que valen oro: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El periodo de latencia:</w:t>
      </w:r>
      <w:r>
        <w:t xml:space="preserve"> después de una llamada dura hace falta un rato para volver a regularse. Si encadenas una tras otra, es muy difícil aplicar los pasos tantas veces seguidas.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Con los compañeros cuesta más:</w:t>
      </w:r>
      <w:r>
        <w:t xml:space="preserve"> hay quien mantiene la calma con un cliente que le dice de todo y salta a la defensiva cuando quien le habla mal es un compañero.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En el mostrador es peor que al teléfono</w:t>
      </w:r>
      <w:r>
        <w:t xml:space="preserve">, porque se ven las caras.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La condescendencia:</w:t>
      </w:r>
      <w:r>
        <w:t xml:space="preserve"> «lo peor no son los gritos, es la gente que intenta hacerte de menos hablándote bien». El tono es correcto; el mensaje, «eres un estúpido».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No normalizar, pero gestionar:</w:t>
      </w:r>
      <w:r>
        <w:t xml:space="preserve"> no vamos a cambiar a todos los que gritan, pero cómo nos afecta </w:t>
      </w:r>
      <w:r>
        <w:rPr>
          <w:b/>
          <w:bCs/>
        </w:rPr>
        <w:t xml:space="preserve">sí está en nuestra mano</w:t>
      </w:r>
      <w:r>
        <w:t xml:space="preserve">.</w:t>
      </w:r>
    </w:p>
    <w:p>
      <w:pPr>
        <w:pStyle w:val="Heading2"/>
      </w:pPr>
      <w:r>
        <w:t xml:space="preserve">Los cuatro niveles de activación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NIVEL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QUÉ ES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Calma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Los momentos de «todo está colocado». Hay gente a la que todo le resbala, pero son las menos.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Activación normal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Las tareas rutinarias, la compra, el trabajo que dominas.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Alta tensión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El cerebro se prepara para la acción, la haya o no. «Voy apresurada a todo, aunque no tenga prisa, hasta para ducharme», contó una participante.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Alerta máxima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El momento de la acción. Imprescindible si un niño va a cruzar delante de un autobús.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t xml:space="preserve">Un corredor de 100 metros busca la </w:t>
      </w:r>
      <w:r>
        <w:rPr>
          <w:b/>
          <w:bCs/>
        </w:rPr>
        <w:t xml:space="preserve">calma antes</w:t>
      </w:r>
      <w:r>
        <w:t xml:space="preserve">, en el túnel de vestuarios (por eso tantos deportistas se ponen cascos o repiten rituales de calentamiento); activación normal camino de la pista; alta tensión en los tacos; alerta máxima con el disparo. Lo bueno es </w:t>
      </w:r>
      <w:r>
        <w:rPr>
          <w:b/>
          <w:bCs/>
        </w:rPr>
        <w:t xml:space="preserve">manejar los cuatro</w:t>
      </w:r>
      <w:r>
        <w:t xml:space="preserve"> cuando toca. ¿De cuál no se debe abusar? «</w:t>
      </w:r>
      <w:r>
        <w:rPr>
          <w:b/>
          <w:bCs/>
        </w:rPr>
        <w:t xml:space="preserve">De la alerta máxima</w:t>
      </w:r>
      <w:r>
        <w:t xml:space="preserve">», respondió la sala. Y al cerebro hay que darle datos: «no vayas tan deprisa» no sirve; «aún me quedan diez minutos», sí.</w:t>
      </w:r>
    </w:p>
    <w:p>
      <w:pPr>
        <w:pageBreakBefore/>
        <w:pBdr>
          <w:top w:val="single" w:color="F85D59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06 · LA PIARA</w:t>
      </w:r>
    </w:p>
    <w:p>
      <w:pPr>
        <w:pStyle w:val="Heading1"/>
      </w:pPr>
      <w:r>
        <w:t xml:space="preserve">Somos piara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La metáfora estrella de este grupo. Formamos parte de un rebaño… o mejor, de una piara: hacemos lo que le sale rentable al grupo y nos contagiamos.</w:t>
      </w:r>
    </w:p>
    <w:p>
      <w:pPr>
        <w:spacing w:after="200" w:line="340"/>
      </w:pPr>
      <w:r>
        <w:rPr>
          <w:rFonts w:ascii="Georgia" w:cs="Georgia" w:eastAsia="Georgia" w:hAnsi="Georgia"/>
          <w:sz w:val="30"/>
          <w:szCs w:val="30"/>
        </w:rPr>
        <w:t xml:space="preserve">Adoptamos conductas que son </w:t>
      </w:r>
      <w:r>
        <w:rPr>
          <w:rFonts w:ascii="Georgia" w:cs="Georgia" w:eastAsia="Georgia" w:hAnsi="Georgia"/>
          <w:b/>
          <w:bCs/>
          <w:sz w:val="30"/>
          <w:szCs w:val="30"/>
        </w:rPr>
        <w:t xml:space="preserve">rentables de cara al grupo</w:t>
      </w:r>
      <w:r>
        <w:rPr>
          <w:rFonts w:ascii="Georgia" w:cs="Georgia" w:eastAsia="Georgia" w:hAnsi="Georgia"/>
          <w:sz w:val="30"/>
          <w:szCs w:val="30"/>
        </w:rPr>
        <w:t xml:space="preserve"> y nos dejan vivir más tranquilos. Muchas veces no actuamos como queremos, sino </w:t>
      </w:r>
      <w:r>
        <w:rPr>
          <w:rFonts w:ascii="Georgia" w:cs="Georgia" w:eastAsia="Georgia" w:hAnsi="Georgia"/>
          <w:b/>
          <w:bCs/>
          <w:sz w:val="30"/>
          <w:szCs w:val="30"/>
        </w:rPr>
        <w:t xml:space="preserve">como miembros de la piara</w:t>
      </w:r>
      <w:r>
        <w:rPr>
          <w:rFonts w:ascii="Georgia" w:cs="Georgia" w:eastAsia="Georgia" w:hAnsi="Georgia"/>
          <w:sz w:val="30"/>
          <w:szCs w:val="30"/>
        </w:rPr>
        <w:t xml:space="preserve">, para evitarnos problemas.</w:t>
      </w:r>
    </w:p>
    <w:p>
      <w:pPr>
        <w:pStyle w:val="Heading2"/>
      </w:pPr>
      <w:r>
        <w:t xml:space="preserve">El «¿qué tal?»</w:t>
      </w:r>
    </w:p>
    <w:p>
      <w:pPr>
        <w:spacing w:after="120" w:line="300"/>
      </w:pPr>
      <w:r>
        <w:t xml:space="preserve">Te encuentras a alguien a quien hace tiempo que no ves: «¿qué tal?». La sala lo bordó: «bien», «ahí, tirando», «luchando», «para la que está cayendo, no estamos mal», «ni tan mal», «sin noticias, buenas noticias». Nadie en España contesta «estoy en el mejor momento de mi vida», aunque lo esté: despertaría envidia o le tacharían de prepotente.</w:t>
      </w:r>
    </w:p>
    <w:p>
      <w:pPr>
        <w:spacing w:after="120" w:line="300"/>
      </w:pPr>
      <w:r>
        <w:t xml:space="preserve">Es una </w:t>
      </w:r>
      <w:r>
        <w:rPr>
          <w:b/>
          <w:bCs/>
        </w:rPr>
        <w:t xml:space="preserve">pregunta de cortesía</w:t>
      </w:r>
      <w:r>
        <w:t xml:space="preserve">: no saca información ni conecta cerebros, porque la respuesta ya está escrita. Si de verdad quieres saber, mejor «</w:t>
      </w:r>
      <w:r>
        <w:rPr>
          <w:b/>
          <w:bCs/>
        </w:rPr>
        <w:t xml:space="preserve">¿qué es lo mejor que te ha pasado hoy?</w:t>
      </w:r>
      <w:r>
        <w:t xml:space="preserve">». Del grupo salieron otras salidas: el compañero que siempre contesta algo distinto («¡espectacular!», y su química cambia con la palabra) o el «¿quieres el bien típico o te cuento?».</w:t>
      </w:r>
    </w:p>
    <w:p>
      <w:pPr>
        <w:pStyle w:val="Heading2"/>
      </w:pPr>
      <w:r>
        <w:t xml:space="preserve">Contagiarse</w:t>
      </w:r>
    </w:p>
    <w:p>
      <w:pPr>
        <w:spacing w:after="120" w:line="300"/>
      </w:pPr>
      <w:r>
        <w:t xml:space="preserve">Por eso en las dinámicas se separan los equipos: «somos cerdos, nos vamos a contagiar». Pasa al bajar del tren en Madrid, cuando todo el mundo corre y tú también, sin tener prisa. Y pasa con los prejuicios: </w:t>
      </w:r>
      <w:r>
        <w:rPr>
          <w:b/>
          <w:bCs/>
        </w:rPr>
        <w:t xml:space="preserve">no son solo personales, son de piara</w:t>
      </w:r>
      <w:r>
        <w:t xml:space="preserve">. La sociedad nos acostumbra a construirlos y los asumimos como verdades casi totales.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CE0E2D"/>
                <w:spacing w:val="30"/>
                <w:sz w:val="15"/>
                <w:szCs w:val="15"/>
              </w:rPr>
              <w:t xml:space="preserve">DE PASO, LA PNL</w:t>
            </w:r>
          </w:p>
          <w:p>
            <w:pPr>
              <w:spacing w:line="290"/>
            </w:pPr>
            <w:r>
              <w:t xml:space="preserve">La programación neurolingüística estudia cómo influye en tus actos lo que piensas y dices. María la definió como «por desgracia, una pseudociencia, pero debería ser ciencia».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Falsos recuerdos colectivos</w:t>
      </w:r>
    </w:p>
    <w:p>
      <w:pPr>
        <w:spacing w:after="120" w:line="300"/>
      </w:pPr>
      <w:r>
        <w:t xml:space="preserve">Un participante sacó el </w:t>
      </w:r>
      <w:r>
        <w:rPr>
          <w:b/>
          <w:bCs/>
        </w:rPr>
        <w:t xml:space="preserve">efecto Mandela</w:t>
      </w:r>
      <w:r>
        <w:t xml:space="preserve">: mucha gente «recordaba» que Nelson Mandela había muerto en la cárcel, cuando salió y llegó a presidente; otros juran que el muñeco del Monopoly lleva monóculo. Son recuerdos falsos que comparte mucha gente a la vez. María lo encajó como un </w:t>
      </w:r>
      <w:r>
        <w:rPr>
          <w:b/>
          <w:bCs/>
        </w:rPr>
        <w:t xml:space="preserve">sesgo cognitivo</w:t>
      </w:r>
      <w:r>
        <w:t xml:space="preserve">: a diferencia de los filtros, los sesgos no los tenemos todos, y cambian con lo que vivimos.</w:t>
      </w:r>
    </w:p>
    <w:p>
      <w:pPr>
        <w:keepNext/>
        <w:pBdr>
          <w:top w:val="single" w:color="FFA400" w:sz="8" w:space="10"/>
        </w:pBdr>
        <w:spacing w:after="160" w:before="360"/>
      </w:pPr>
      <w:r>
        <w:rPr>
          <w:b/>
          <w:bCs/>
          <w:color w:val="121417"/>
          <w:sz w:val="15"/>
          <w:szCs w:val="15"/>
          <w:shd w:fill="FFA400" w:color="auto" w:val="clear"/>
        </w:rPr>
        <w:t xml:space="preserve">  SPOILER  </w:t>
      </w:r>
      <w:r>
        <w:rPr>
          <w:rFonts w:ascii="Georgia" w:cs="Georgia" w:eastAsia="Georgia" w:hAnsi="Georgia"/>
          <w:sz w:val="30"/>
          <w:szCs w:val="30"/>
        </w:rPr>
        <w:t xml:space="preserve">  La historia de Gonzalo</w:t>
      </w:r>
    </w:p>
    <w:p>
      <w:pPr>
        <w:spacing w:after="120" w:line="300"/>
      </w:pPr>
      <w:r>
        <w:t xml:space="preserve">Tres equipos, separados «como un peine», y una historia leída </w:t>
      </w:r>
      <w:r>
        <w:rPr>
          <w:b/>
          <w:bCs/>
        </w:rPr>
        <w:t xml:space="preserve">una sola vez</w:t>
      </w:r>
      <w:r>
        <w:t xml:space="preserve">: «Ayer por la tarde, Gonzalo salió de la oficina </w:t>
      </w:r>
      <w:r>
        <w:rPr>
          <w:b/>
          <w:bCs/>
        </w:rPr>
        <w:t xml:space="preserve">después de discutir con un cliente</w:t>
      </w:r>
      <w:r>
        <w:t xml:space="preserve">. </w:t>
      </w:r>
      <w:r>
        <w:rPr>
          <w:b/>
          <w:bCs/>
        </w:rPr>
        <w:t xml:space="preserve">Caminó muy rápido</w:t>
      </w:r>
      <w:r>
        <w:t xml:space="preserve"> hacia el parque. Allí vio a </w:t>
      </w:r>
      <w:r>
        <w:rPr>
          <w:b/>
          <w:bCs/>
        </w:rPr>
        <w:t xml:space="preserve">un amigo hablando con su ex</w:t>
      </w:r>
      <w:r>
        <w:t xml:space="preserve">. Se acercó, </w:t>
      </w:r>
      <w:r>
        <w:rPr>
          <w:b/>
          <w:bCs/>
        </w:rPr>
        <w:t xml:space="preserve">dijo algo en voz alta</w:t>
      </w:r>
      <w:r>
        <w:t xml:space="preserve"> y cinco minutos después </w:t>
      </w:r>
      <w:r>
        <w:rPr>
          <w:b/>
          <w:bCs/>
        </w:rPr>
        <w:t xml:space="preserve">alguien salió corriendo</w:t>
      </w:r>
      <w:r>
        <w:t xml:space="preserve">». </w:t>
      </w:r>
      <w:r>
        <w:rPr>
          <w:b/>
          <w:bCs/>
        </w:rPr>
        <w:t xml:space="preserve">30 segundos</w:t>
      </w:r>
      <w:r>
        <w:t xml:space="preserve"> por pregunta, en voz baja.</w:t>
      </w:r>
    </w:p>
    <w:p>
      <w:pPr>
        <w:spacing w:after="120" w:line="300"/>
      </w:pPr>
      <w:r>
        <w:t xml:space="preserve">Antes de terminar las instrucciones, el grupo ya competía: «¿quién es el primero?», «30 segundos, competición». María lo paró en seco: «</w:t>
      </w:r>
      <w:r>
        <w:rPr>
          <w:b/>
          <w:bCs/>
        </w:rPr>
        <w:t xml:space="preserve">Yo no he nombrado la palabra competición en ningún momento. Es tu interpretación</w:t>
      </w:r>
      <w:r>
        <w:t xml:space="preserve">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PREGUNTA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LO QUE RESPONDIERON LOS EQUIPOS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¿Gonzalo estaba enfadado?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Sí («discutió con un cliente»), no («discutir no es estar enfadado») y tal vez.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¿La discusión fue intensa?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No, y «no podemos determinarlo».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¿El amigo le traicionaba?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«No, solo estaba hablando», «no tiene motivos» y «no lo sabemos».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¿Gonzalo gritó?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«No sabemos» y «no».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¿Quién salió corriendo?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«Alguien, no sabemos quién» y «no tenemos ni idea».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CE0E2D"/>
                <w:spacing w:val="30"/>
                <w:sz w:val="15"/>
                <w:szCs w:val="15"/>
              </w:rPr>
              <w:t xml:space="preserve">LA SOLUCIÓN</w:t>
            </w:r>
          </w:p>
          <w:p>
            <w:pPr>
              <w:spacing w:line="290"/>
            </w:pPr>
            <w:r>
              <w:t xml:space="preserve">La historia no dice nada de eso. </w:t>
            </w:r>
            <w:r>
              <w:rPr>
                <w:b/>
                <w:bCs/>
              </w:rPr>
              <w:t xml:space="preserve">Las únicas respuestas válidas son «no lo sé, no lo puedo saber»</w:t>
            </w:r>
            <w:r>
              <w:t xml:space="preserve">. Este grupo sacó bastantes más «no lo sabemos» que el anterior. Aun así apareció la telenovela: un equipo entendió que la ex era </w:t>
            </w:r>
            <w:r>
              <w:rPr>
                <w:b/>
                <w:bCs/>
              </w:rPr>
              <w:t xml:space="preserve">del amigo</w:t>
            </w:r>
            <w:r>
              <w:t xml:space="preserve"> y no de Gonzalo, todos dieron por hecho que era una mujer, y hubo debate sobre si un amigo puede hablar con tu ex.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t xml:space="preserve">Un participante objetó: «lo hemos interpretado porque </w:t>
      </w:r>
      <w:r>
        <w:rPr>
          <w:b/>
          <w:bCs/>
        </w:rPr>
        <w:t xml:space="preserve">nos lo has pedido</w:t>
      </w:r>
      <w:r>
        <w:t xml:space="preserve">; otra respuesta sería "no me importa"». María: «</w:t>
      </w:r>
      <w:r>
        <w:rPr>
          <w:b/>
          <w:bCs/>
        </w:rPr>
        <w:t xml:space="preserve">Yo no os he pedido que interpretéis. Yo he hecho una pregunta</w:t>
      </w:r>
      <w:r>
        <w:t xml:space="preserve">». «No lo sé» era igual de válido, y el 99 % de la gente interpreta. </w:t>
      </w:r>
      <w:r>
        <w:rPr>
          <w:b/>
          <w:bCs/>
        </w:rPr>
        <w:t xml:space="preserve">Cuando no lo sabemos, no lo inventamos.</w:t>
      </w:r>
    </w:p>
    <w:p>
      <w:pPr>
        <w:pageBreakBefore/>
        <w:pBdr>
          <w:top w:val="single" w:color="004A98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07 · VIRUS</w:t>
      </w:r>
    </w:p>
    <w:p>
      <w:pPr>
        <w:pStyle w:val="Heading1"/>
      </w:pPr>
      <w:r>
        <w:t xml:space="preserve">Virus y antídotos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Un virus es lo que bloquea tus relaciones o tu comunicación y no te hace eficiente. Este grupo repasó ocho, uno de ellos recién inventado en la sala.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VIRUS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CÓMO SE RECONOCE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Defensivo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«Eso no lo he hecho yo», «no es responsabilidad mía», «es que tu departamento…». Tiene doscientos mil nombres.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Escaqueo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«Yo no lo llevo». Va de la mano del siguiente.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«Quita, quita»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Alguien se ofrece voluntario para aprender y lo hace bien. A la tercera, el marrón es para él: «puede con todo». El cerebro aprende a mantener un </w:t>
            </w:r>
            <w:r>
              <w:rPr>
                <w:b/>
                <w:bCs/>
                <w:sz w:val="18"/>
                <w:szCs w:val="18"/>
              </w:rPr>
              <w:t xml:space="preserve">perfil bajo</w:t>
            </w:r>
            <w:r>
              <w:rPr>
                <w:sz w:val="18"/>
                <w:szCs w:val="18"/>
              </w:rPr>
              <w:t xml:space="preserve">: no me escaqueo, pero no levanto el dedo.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Control total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Personas muy pautadas que se ponen malas si algo se tuerce. El control total es imposible: depende de clientes, compañeros… y del viento. Es el </w:t>
            </w:r>
            <w:r>
              <w:rPr>
                <w:b/>
                <w:bCs/>
                <w:sz w:val="18"/>
                <w:szCs w:val="18"/>
              </w:rPr>
              <w:t xml:space="preserve">burro con la zanahoria</w:t>
            </w:r>
            <w:r>
              <w:rPr>
                <w:sz w:val="18"/>
                <w:szCs w:val="18"/>
              </w:rPr>
              <w:t xml:space="preserve">: corres y corres y nunca la alcanzas.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Presuposición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«Esto ya ha pasado mil veces, va a acabar mal». Suponemos cómo irá antes de que pase, y casi nunca en positivo.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Renuncia silenciosa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Hacer tu trabajo perfectamente y nada extraordinario: ni mover cajas un sábado en el almacén. Está en su derecho. La sala añadió que cuesta encontrar gente de 25 a 35 años que quiera ascender. Y también la hacemos en lo personal, cuando dejamos de evolucionar.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Todo es urgente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«Ninguno de los que estamos aquí opera a corazón abierto». Las alertas constantes le vienen estupendas al cerebro. Como quien sale corriendo al súper: «¿y no te queda un culín de aceite para la cena?».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«Quita, que ya voy yo»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Recién inventado en la sala. Quien corrige y rehace lo de los demás porque «lo hago mejor», cuando otras formas son igual de válidas. ¿Fregar justo después de comer o después de la siesta? Las dos tienen ventajas.</w:t>
            </w:r>
          </w:p>
        </w:tc>
      </w:tr>
    </w:tbl>
    <w:p>
      <w:pPr>
        <w:spacing w:after="120"/>
      </w:pPr>
    </w:p>
    <w:p>
      <w:pPr>
        <w:pBdr>
          <w:left w:val="single" w:color="FFA400" w:sz="24" w:space="12"/>
        </w:pBdr>
        <w:spacing w:after="40" w:before="200" w:line="340"/>
        <w:ind w:left="240"/>
      </w:pPr>
      <w:r>
        <w:rPr>
          <w:rFonts w:ascii="Georgia" w:cs="Georgia" w:eastAsia="Georgia" w:hAnsi="Georgia"/>
          <w:i/>
          <w:iCs/>
          <w:sz w:val="32"/>
          <w:szCs w:val="32"/>
        </w:rPr>
        <w:t xml:space="preserve">«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Cuando hay cosas que no funcionan, se cambian.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»</w:t>
      </w:r>
    </w:p>
    <w:p>
      <w:pPr>
        <w:spacing w:after="220"/>
        <w:ind w:left="240"/>
      </w:pPr>
      <w:r>
        <w:rPr>
          <w:color w:val="4A5466"/>
          <w:sz w:val="17"/>
          <w:szCs w:val="17"/>
        </w:rPr>
        <w:t xml:space="preserve">María</w:t>
      </w:r>
    </w:p>
    <w:p>
      <w:pPr>
        <w:spacing w:after="120" w:line="300"/>
      </w:pPr>
      <w:r>
        <w:t xml:space="preserve">El ejemplo de siempre: el hijo adolescente con la ropa tirada. «Niño, recoge la ropa», y al día siguiente igual, y al otro «ya te lo he dicho veinte mil veces». ¿Funciona ese patrón de comunicación? No. Pues hay que </w:t>
      </w:r>
      <w:r>
        <w:rPr>
          <w:b/>
          <w:bCs/>
        </w:rPr>
        <w:t xml:space="preserve">cambiarlo</w:t>
      </w:r>
      <w:r>
        <w:t xml:space="preserve"> y probar alternativas, sin broncas. La conclusión del debate de los cacharros la puso la sala: lo malo es ver que algo está mal, que te genere un pensamiento negativo o un problema, </w:t>
      </w:r>
      <w:r>
        <w:rPr>
          <w:b/>
          <w:bCs/>
        </w:rPr>
        <w:t xml:space="preserve">y no poner los medios para solucionarlo</w:t>
      </w:r>
      <w:r>
        <w:t xml:space="preserve">.</w:t>
      </w:r>
    </w:p>
    <w:p>
      <w:pPr>
        <w:pStyle w:val="Heading2"/>
      </w:pPr>
      <w:r>
        <w:t xml:space="preserve">Antídotos para el día a día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HERRAMIENTA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CÓMO SE USA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Una sola cosa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Nadie debería trabajar más de </w:t>
            </w:r>
            <w:r>
              <w:rPr>
                <w:b/>
                <w:bCs/>
                <w:sz w:val="18"/>
                <w:szCs w:val="18"/>
              </w:rPr>
              <w:t xml:space="preserve">una cosita al principio</w:t>
            </w:r>
            <w:r>
              <w:rPr>
                <w:sz w:val="18"/>
                <w:szCs w:val="18"/>
              </w:rPr>
              <w:t xml:space="preserve">. Quien lo hizo poco a poco lo consiguió; quien se puso a tope con todo, no. «A sorbitos pequeños».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Alguien de confianza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Para encontrar tus patrones antiguos, pregunta a alguien que te quiera: «¿qué hago mal cuando te hablo?». Si te lo dicen en círculos distintos, es verdad.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Probabilidades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Muy baja, baja, media, alta o muy alta. Solo con preguntarlo, el cerebro sale del automático.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Díselo al cerebro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El sofá en invierno, el trago de agua fría: si no lo nombras, pasa de puntillas. También es neuroplasticidad.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Aburrirse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Unos minutos sin móvil ni tele. Tras el «mono», el cerebro empieza a fijarse en lo que se le escapaba.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Concentrarse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Atención a una sola cosa, no a los cascos, el correo y WhatsApp a la vez. La concentración es capacidad de análisis.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Prueba el parchís del otro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«En mi casa se juega así». Pues voy a probar la tuya, a lo mejor tiene magia. Quien se cierra no se actualiza.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Pequeños gestos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Otra música, otra comida, la otra mano. No te van a convertir en nada, pero le dices al cerebro quién manda.</w:t>
            </w:r>
          </w:p>
        </w:tc>
      </w:tr>
    </w:tbl>
    <w:p>
      <w:pPr>
        <w:spacing w:after="120"/>
      </w:pPr>
    </w:p>
    <w:p>
      <w:pPr>
        <w:keepNext/>
        <w:pBdr>
          <w:top w:val="single" w:color="FFA400" w:sz="8" w:space="10"/>
        </w:pBdr>
        <w:spacing w:after="160" w:before="360"/>
      </w:pPr>
      <w:r>
        <w:rPr>
          <w:b/>
          <w:bCs/>
          <w:color w:val="121417"/>
          <w:sz w:val="15"/>
          <w:szCs w:val="15"/>
          <w:shd w:fill="FFA400" w:color="auto" w:val="clear"/>
        </w:rPr>
        <w:t xml:space="preserve">  SPOILER  </w:t>
      </w:r>
      <w:r>
        <w:rPr>
          <w:rFonts w:ascii="Georgia" w:cs="Georgia" w:eastAsia="Georgia" w:hAnsi="Georgia"/>
          <w:sz w:val="30"/>
          <w:szCs w:val="30"/>
        </w:rPr>
        <w:t xml:space="preserve">  Ejercicios de gimnasio cerebral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3 y OK con las dos manos:</w:t>
      </w:r>
      <w:r>
        <w:t xml:space="preserve"> una mano hace un «3» (pulgar y meñique) y la otra un «OK» (pulgar e índice); se cambian a la vez, rápido y sin mirar. «No podéis, no pasa nada»: no hay truco, es práctica. Retomarlo </w:t>
      </w:r>
      <w:r>
        <w:rPr>
          <w:b/>
          <w:bCs/>
        </w:rPr>
        <w:t xml:space="preserve">cada 2 o 3 días</w:t>
      </w:r>
      <w:r>
        <w:t xml:space="preserve"> hasta que salga hablando a la vez.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La mano no dominante</w:t>
      </w:r>
      <w:r>
        <w:t xml:space="preserve"> para lavarte los dientes o servirte el agua.</w:t>
      </w:r>
    </w:p>
    <w:p>
      <w:pPr>
        <w:pageBreakBefore/>
        <w:pBdr>
          <w:top w:val="single" w:color="FFA400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08 · COMUNICACIÓN</w:t>
      </w:r>
    </w:p>
    <w:p>
      <w:pPr>
        <w:pStyle w:val="Heading1"/>
      </w:pPr>
      <w:r>
        <w:t xml:space="preserve">Comunicar a tu favor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«Uno de los patrones más peligrosos que tiene el cerebro es la comunicación». Se aprende con los años y casi nunca lo revisamos.</w:t>
      </w:r>
    </w:p>
    <w:p>
      <w:pPr>
        <w:spacing w:after="200" w:line="340"/>
      </w:pPr>
      <w:r>
        <w:rPr>
          <w:rFonts w:ascii="Georgia" w:cs="Georgia" w:eastAsia="Georgia" w:hAnsi="Georgia"/>
          <w:sz w:val="30"/>
          <w:szCs w:val="30"/>
        </w:rPr>
        <w:t xml:space="preserve">Nos enseñaron ortografía, gramática y reglas en negativo: no grites, no digas palabrotas. Nadie nos enseñó a hacer una llamada eficiente o a ganarnos la atención de quien escucha. El primer paso es analizar: </w:t>
      </w:r>
      <w:r>
        <w:rPr>
          <w:rFonts w:ascii="Georgia" w:cs="Georgia" w:eastAsia="Georgia" w:hAnsi="Georgia"/>
          <w:b/>
          <w:bCs/>
          <w:sz w:val="30"/>
          <w:szCs w:val="30"/>
        </w:rPr>
        <w:t xml:space="preserve">¿cómo me he comunicado y qué efecto he causado?</w:t>
      </w:r>
    </w:p>
    <w:p>
      <w:pPr>
        <w:pStyle w:val="Heading2"/>
      </w:pPr>
      <w:r>
        <w:t xml:space="preserve">Cinco claves que salieron</w:t>
      </w:r>
    </w:p>
    <w:p>
      <w:pPr>
        <w:spacing w:after="80" w:before="120"/>
      </w:pPr>
      <w:r>
        <w:rPr>
          <w:b/>
          <w:bCs/>
          <w:color w:val="CE0E2D"/>
          <w:spacing w:val="30"/>
          <w:sz w:val="15"/>
          <w:szCs w:val="15"/>
        </w:rPr>
        <w:t xml:space="preserve">FEEDBACK ASERTIVO</w:t>
      </w:r>
    </w:p>
    <w:p>
      <w:pPr>
        <w:pStyle w:val="Heading3"/>
        <w:keepNext/>
      </w:pPr>
      <w:r>
        <w:t xml:space="preserve">Decir cualquier cosa sin dañar</w:t>
      </w:r>
    </w:p>
    <w:p>
      <w:pPr>
        <w:spacing w:after="120" w:line="300"/>
      </w:pPr>
      <w:r>
        <w:t xml:space="preserve">«He visto esto, le faltan algunas cosas, creo que podemos mejorarlo, le damos una vuelta». Frente al </w:t>
      </w:r>
      <w:r>
        <w:rPr>
          <w:b/>
          <w:bCs/>
        </w:rPr>
        <w:t xml:space="preserve">intimidatorio</w:t>
      </w:r>
      <w:r>
        <w:t xml:space="preserve">: quien cree que su misión es hacer ver a los demás lo inútiles que son y «decirles la verdad a la cara».</w:t>
      </w:r>
    </w:p>
    <w:p>
      <w:pPr>
        <w:spacing w:after="80" w:before="120"/>
      </w:pPr>
      <w:r>
        <w:rPr>
          <w:b/>
          <w:bCs/>
          <w:color w:val="CE0E2D"/>
          <w:spacing w:val="30"/>
          <w:sz w:val="15"/>
          <w:szCs w:val="15"/>
        </w:rPr>
        <w:t xml:space="preserve">NO VERBAL</w:t>
      </w:r>
    </w:p>
    <w:p>
      <w:pPr>
        <w:pStyle w:val="Heading3"/>
        <w:keepNext/>
      </w:pPr>
      <w:r>
        <w:t xml:space="preserve">La más traicionera</w:t>
      </w:r>
    </w:p>
    <w:p>
      <w:pPr>
        <w:spacing w:after="120" w:line="300"/>
      </w:pPr>
      <w:r>
        <w:t xml:space="preserve">Es la que más patrones tiene y es automática: cruzar los brazos, estirar los pies. Decir «no, no pasa nada» mientras todo tu cuerpo dice lo contrario. Es lo más difícil de cambiar, y se estudia con la </w:t>
      </w:r>
      <w:r>
        <w:rPr>
          <w:b/>
          <w:bCs/>
        </w:rPr>
        <w:t xml:space="preserve">sinergología</w:t>
      </w:r>
      <w:r>
        <w:t xml:space="preserve">.</w:t>
      </w:r>
    </w:p>
    <w:p>
      <w:pPr>
        <w:spacing w:after="80" w:before="120"/>
      </w:pPr>
      <w:r>
        <w:rPr>
          <w:b/>
          <w:bCs/>
          <w:color w:val="CE0E2D"/>
          <w:spacing w:val="30"/>
          <w:sz w:val="15"/>
          <w:szCs w:val="15"/>
        </w:rPr>
        <w:t xml:space="preserve">ANTE EL CONFLICTO</w:t>
      </w:r>
    </w:p>
    <w:p>
      <w:pPr>
        <w:pStyle w:val="Heading3"/>
        <w:keepNext/>
      </w:pPr>
      <w:r>
        <w:t xml:space="preserve">¿Te achicas o te creces?</w:t>
      </w:r>
    </w:p>
    <w:p>
      <w:pPr>
        <w:spacing w:after="120" w:line="300"/>
      </w:pPr>
      <w:r>
        <w:t xml:space="preserve">Bloquearte, pasarlo fatal, combatir o mediar suelen ser patrones aprendidos durante años, a menudo en casa. Cada uno lleva su mochila.</w:t>
      </w:r>
    </w:p>
    <w:p>
      <w:pPr>
        <w:spacing w:after="80" w:before="120"/>
      </w:pPr>
      <w:r>
        <w:rPr>
          <w:b/>
          <w:bCs/>
          <w:color w:val="CE0E2D"/>
          <w:spacing w:val="30"/>
          <w:sz w:val="15"/>
          <w:szCs w:val="15"/>
        </w:rPr>
        <w:t xml:space="preserve">FRASES VACÍAS</w:t>
      </w:r>
    </w:p>
    <w:p>
      <w:pPr>
        <w:pStyle w:val="Heading3"/>
        <w:keepNext/>
      </w:pPr>
      <w:r>
        <w:t xml:space="preserve">«No llores»</w:t>
      </w:r>
    </w:p>
    <w:p>
      <w:pPr>
        <w:spacing w:after="120" w:line="300"/>
      </w:pPr>
      <w:r>
        <w:t xml:space="preserve">«No estés triste, con lo guapo que eres». No sirven para nada. Sirve más «¿por qué lloras? Cuéntame», un silencio, alguien al lado o un abrazo. Y los demás no siempre necesitan tu consejo.</w:t>
      </w:r>
    </w:p>
    <w:p>
      <w:pPr>
        <w:spacing w:after="80" w:before="120"/>
      </w:pPr>
      <w:r>
        <w:rPr>
          <w:b/>
          <w:bCs/>
          <w:color w:val="CE0E2D"/>
          <w:spacing w:val="30"/>
          <w:sz w:val="15"/>
          <w:szCs w:val="15"/>
        </w:rPr>
        <w:t xml:space="preserve">INTERPRETAR NO ES SABER</w:t>
      </w:r>
    </w:p>
    <w:p>
      <w:pPr>
        <w:pStyle w:val="Heading3"/>
        <w:keepNext/>
      </w:pPr>
      <w:r>
        <w:t xml:space="preserve">El doble check azul</w:t>
      </w:r>
    </w:p>
    <w:p>
      <w:pPr>
        <w:spacing w:after="120" w:line="300"/>
      </w:pPr>
      <w:r>
        <w:t xml:space="preserve">Mandas un mensaje para ir al cine, lo leen y no contestan: «habrán quedado sin mí». El problema llega una semana después, cuando se te nota la molestia. Si dudas, </w:t>
      </w:r>
      <w:r>
        <w:rPr>
          <w:b/>
          <w:bCs/>
        </w:rPr>
        <w:t xml:space="preserve">pregunta</w:t>
      </w:r>
      <w:r>
        <w:t xml:space="preserve">.</w:t>
      </w:r>
    </w:p>
    <w:p>
      <w:pPr>
        <w:spacing w:after="120" w:line="300"/>
      </w:pPr>
      <w:r>
        <w:t xml:space="preserve">Comunicar para influir es «súper egoísta», reconoció María, aunque los demás también viven mejor. Ella lleva veinte años estudiando comunicación (verbal, no verbal, prosodia) y dice que no va a terminar nunca.</w:t>
      </w:r>
    </w:p>
    <w:p>
      <w:pPr>
        <w:pageBreakBefore/>
        <w:pBdr>
          <w:top w:val="single" w:color="CE0E2D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09 · EN REYNASA</w:t>
      </w:r>
    </w:p>
    <w:p>
      <w:pPr>
        <w:pStyle w:val="Heading1"/>
      </w:pPr>
      <w:r>
        <w:t xml:space="preserve">Esto, en Reynasa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Situaciones de nuestro día a día que salieron en la sala, con el concepto que las explica y qué hacer distinto.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SITUACIÓN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QUÉ ESTÁ PASANDO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QUÉ HACER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El sistema informático que os dejó tirados</w:t>
            </w:r>
            <w:r>
              <w:rPr>
                <w:sz w:val="18"/>
                <w:szCs w:val="18"/>
              </w:rPr>
              <w:t xml:space="preserve"> el día anterior.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Los sistemas operativos fallan, y el cerebro también.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Reconocer, pausa y respuesta. Un fallo no es una amenaza vital.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El cambio de programa de facturación.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Resistencia al cambio: «¿por qué, si estábamos bien?».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Saber que es el cerebro ahorrando energía ayuda a actualizarse.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«Es que tu departamento…», «eso no es mío».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Virus defensivo y del escaqueo.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Detectar el patrón en uno mismo antes que en los demás.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El que siempre se ofrece y acaba con todos los marrones.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Virus del «quita, quita»: aprender a pasar desapercibido.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Reconocer el aprendizaje: «si doy hasta aquí, me cogen hasta aquí».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Pedir voluntarios un sábado para mover cajas en el almacén.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Renuncia silenciosa.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Es una característica de la época, y la gente está en su derecho.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«Todo es urgente, todo es para ayer».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Virus de la urgencia: alerta constante.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Analizar en frío qué es urgente de verdad: «ninguno opera a corazón abierto».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Corregir el trabajo de otro porque «lo hago mejor».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Virus de «quita, que ya voy yo».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Otras formas pueden ser igual de válidas. Evitar discusiones estériles.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Dar feedback a un compañero.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Patrón asertivo frente a intimidatorio.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Decir lo que hay que decir de forma constructiva.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«Lo de la IA ya me iré enterando».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Sin actualizaciones.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Estar al tanto del mercado, del cliente y de la competencia, toque o no.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Un correo ambiguo que lees como una crítica.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El cerebro prioriza la alerta.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Saber que tiende a lo negativo y, si hay duda, preguntar.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Alguien entra serio y pide los informes de ventas.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Rellenar huecos; y el de al lado influye.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No actuar según tu interpretación: quizá las cifras son buenísimas.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El cliente que grita por teléfono.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Bajo presión: amígdala, cortisol, defensa.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Reconocer, respirar, «dame unos segunditos», elegir la respuesta.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Varias llamadas duras seguidas.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Sin periodo de latencia.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Darse un rato para regularse entre una y otra.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El compañero que te habla de malas maneras.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Reacción defensiva.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Aplicar la pausa también con compañeros, no solo con clientes.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El cliente o compañero condescendiente.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Condescendencia: tono correcto, mensaje de desprecio.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Ponerle nombre. No se normaliza, pero cómo te afecta sí se gestiona.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«Todos los de almacén son un desastre», «siempre me toca a mí».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Generalización.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Preguntarte qué has hecho tú para evitar ese «siempre».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Una entrevista con un candidato que lleva el escudo de un equipo que no soportas.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Prejuicio.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No decidir en función del prejuicio.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Volver del café y ver tres cosas pendientes.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La presión del tiempo.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Darle datos al cerebro: ¿cuánto tiempo tengo de verdad?</w:t>
            </w:r>
          </w:p>
        </w:tc>
      </w:tr>
    </w:tbl>
    <w:p>
      <w:pPr>
        <w:spacing w:after="120"/>
      </w:pPr>
    </w:p>
    <w:p>
      <w:pPr>
        <w:pageBreakBefore/>
        <w:pBdr>
          <w:top w:val="single" w:color="CE0E2D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10 · EL RETO</w:t>
      </w:r>
    </w:p>
    <w:p>
      <w:pPr>
        <w:pStyle w:val="Heading1"/>
      </w:pPr>
      <w:r>
        <w:t xml:space="preserve">El reto hasta el 4 de noviembre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El gimnasio solo funciona si se vuelve. Esta es la parte que depende de cada uno hasta la próxima sesión.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15 oct</w:t>
            </w:r>
          </w:p>
          <w:p>
            <w:r>
              <w:rPr>
                <w:color w:val="4A5466"/>
                <w:sz w:val="16"/>
                <w:szCs w:val="16"/>
              </w:rPr>
              <w:t xml:space="preserve">Grupo II · Sesión 1: automatismos de eficiencia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23 oct</w:t>
            </w:r>
          </w:p>
          <w:p>
            <w:r>
              <w:rPr>
                <w:color w:val="4A5466"/>
                <w:sz w:val="16"/>
                <w:szCs w:val="16"/>
              </w:rPr>
              <w:t xml:space="preserve">Grupo III · Sesión 1 (por eso, ni una palabra)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4 nov</w:t>
            </w:r>
          </w:p>
          <w:p>
            <w:r>
              <w:rPr>
                <w:color w:val="4A5466"/>
                <w:sz w:val="16"/>
                <w:szCs w:val="16"/>
              </w:rPr>
              <w:t xml:space="preserve">Grupo II · Sesión 2: automatismos de defensa (9:00 a 14:00)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12 nov</w:t>
            </w:r>
          </w:p>
          <w:p>
            <w:r>
              <w:rPr>
                <w:color w:val="4A5466"/>
                <w:sz w:val="16"/>
                <w:szCs w:val="16"/>
              </w:rPr>
              <w:t xml:space="preserve">Grupo II · Sesión 3: feedback (12:00 a 14:00)</w:t>
            </w:r>
          </w:p>
        </w:tc>
      </w:tr>
    </w:tbl>
    <w:p>
      <w:pPr>
        <w:spacing w:after="200"/>
      </w:pPr>
    </w:p>
    <w:p>
      <w:pPr>
        <w:spacing w:after="120" w:line="300"/>
      </w:pPr>
      <w:r>
        <w:t xml:space="preserve">Al terminar, María anunció que os llegará </w:t>
      </w:r>
      <w:r>
        <w:rPr>
          <w:b/>
          <w:bCs/>
        </w:rPr>
        <w:t xml:space="preserve">por correo</w:t>
      </w:r>
      <w:r>
        <w:t xml:space="preserve"> un </w:t>
      </w:r>
      <w:r>
        <w:rPr>
          <w:b/>
          <w:bCs/>
        </w:rPr>
        <w:t xml:space="preserve">reto guiado</w:t>
      </w:r>
      <w:r>
        <w:t xml:space="preserve">: un apoyo para empezar a cambiar alguno de estos automatismos. Es voluntario («somos adultos, no podemos obligar»), pero merece la pena buscarle un hueco. Se trabaja hasta la sesión del </w:t>
      </w:r>
      <w:r>
        <w:rPr>
          <w:b/>
          <w:bCs/>
        </w:rPr>
        <w:t xml:space="preserve">4 de noviembre</w:t>
      </w:r>
      <w:r>
        <w:t xml:space="preserve">, dedicada a los automatismos de defensa (la </w:t>
      </w:r>
      <w:r>
        <w:rPr>
          <w:b/>
          <w:bCs/>
        </w:rPr>
        <w:t xml:space="preserve">huida, el bloqueo y el ataque</w:t>
      </w:r>
      <w:r>
        <w:t xml:space="preserve">). Allí habrá otro test y otro reto, y el </w:t>
      </w:r>
      <w:r>
        <w:rPr>
          <w:b/>
          <w:bCs/>
        </w:rPr>
        <w:t xml:space="preserve">12 de noviembre</w:t>
      </w:r>
      <w:r>
        <w:t xml:space="preserve">, en la sesión de feedback, seréis «más protagonistas» que ellos: contaréis cómo os ha ido.</w:t>
      </w:r>
    </w:p>
    <w:p>
      <w:pPr>
        <w:pStyle w:val="Heading2"/>
      </w:pPr>
      <w:r>
        <w:t xml:space="preserve">Tu lista para estas semanas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Elegir </w:t>
      </w:r>
      <w:r>
        <w:rPr>
          <w:b/>
          <w:bCs/>
        </w:rPr>
        <w:t xml:space="preserve">un solo</w:t>
      </w:r>
      <w:r>
        <w:t xml:space="preserve"> patrón para trabajar, a sorbitos pequeños.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Preguntar a alguien de confianza qué hago mal cuando hablo.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Tener a la vista mi anclaje, o llevar un objeto en el bolsillo.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Detectar mi filtro predominante en acción al menos una vez al día.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Aplicar reconocer, pausa y respuesta en una situación real.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Tener a mano mis recursos para la pausa: respirar, mirar por la ventana, una canción, «dame unos segundos».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Ante una preocupación, ponerle probabilidad: muy baja, baja, media, alta o muy alta.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Ante un «siempre» o un «nunca», preguntarme qué he hecho yo para evitarlo.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Contar mis motines cerebrales durante un día.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Decirle al cerebro, cada día, un momento bueno (el café, el sofá, el agua fría).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Unos minutos sin móvil: aburrirme a propósito.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Un pequeño gesto distinto cada día: otra música, otra comida, la otra mano.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Dejar un rato de calma entre dos llamadas o situaciones tensas seguidas.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Probar la forma de hacer de un compañero antes de corregirla.</w:t>
      </w:r>
    </w:p>
    <w:p>
      <w:pPr>
        <w:pBdr>
          <w:left w:val="single" w:color="FFA400" w:sz="24" w:space="12"/>
        </w:pBdr>
        <w:spacing w:after="40" w:before="200" w:line="340"/>
        <w:ind w:left="240"/>
      </w:pPr>
      <w:r>
        <w:rPr>
          <w:rFonts w:ascii="Georgia" w:cs="Georgia" w:eastAsia="Georgia" w:hAnsi="Georgia"/>
          <w:i/>
          <w:iCs/>
          <w:sz w:val="32"/>
          <w:szCs w:val="32"/>
        </w:rPr>
        <w:t xml:space="preserve">«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Si no pasa nada, nos vemos el próximo 4 de noviembre.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»</w:t>
      </w:r>
    </w:p>
    <w:p>
      <w:pPr>
        <w:spacing w:after="220"/>
        <w:ind w:left="240"/>
      </w:pPr>
      <w:r>
        <w:rPr>
          <w:color w:val="4A5466"/>
          <w:sz w:val="17"/>
          <w:szCs w:val="17"/>
        </w:rPr>
        <w:t xml:space="preserve">María, al cerrar</w:t>
      </w:r>
    </w:p>
    <w:p>
      <w:pPr>
        <w:pageBreakBefore/>
        <w:pBdr>
          <w:top w:val="single" w:color="61CDB4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11 · PARA OYE</w:t>
      </w:r>
    </w:p>
    <w:p>
      <w:pPr>
        <w:pStyle w:val="Heading1"/>
      </w:pPr>
      <w:r>
        <w:t xml:space="preserve">Desde la sala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Para María y Rodrigo: lo que aportó este grupo, cómo se vivieron las dinámicas y un par de notas para las próximas sesiones.</w:t>
      </w:r>
    </w:p>
    <w:p>
      <w:pPr>
        <w:pStyle w:val="Heading2"/>
      </w:pPr>
      <w:r>
        <w:t xml:space="preserve">Lo que aportó el grupo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Una </w:t>
      </w:r>
      <w:r>
        <w:rPr>
          <w:b/>
          <w:bCs/>
        </w:rPr>
        <w:t xml:space="preserve">actualización en directo</w:t>
      </w:r>
      <w:r>
        <w:t xml:space="preserve"> a primera hora: qué es algo «cozy», qué da «cringe» y qué es el FOMO.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Las mejores definiciones de </w:t>
      </w:r>
      <w:r>
        <w:rPr>
          <w:b/>
          <w:bCs/>
        </w:rPr>
        <w:t xml:space="preserve">autoliderazgo</w:t>
      </w:r>
      <w:r>
        <w:t xml:space="preserve">: «no ser un barco a la deriva» y «ponerte unas pautas e ir siguiéndolas».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El «</w:t>
      </w:r>
      <w:r>
        <w:rPr>
          <w:b/>
          <w:bCs/>
        </w:rPr>
        <w:t xml:space="preserve">contar hasta diez</w:t>
      </w:r>
      <w:r>
        <w:t xml:space="preserve">» como pausa, antes de que llegara el método.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Cómo encontrar tus patrones: «si mis diferentes círculos me dicen algo, es que es verdad».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La conclusión del debate de los cacharros: lo malo es </w:t>
      </w:r>
      <w:r>
        <w:rPr>
          <w:b/>
          <w:bCs/>
        </w:rPr>
        <w:t xml:space="preserve">no poner los medios</w:t>
      </w:r>
      <w:r>
        <w:t xml:space="preserve"> para solucionar lo que te molesta.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Experiencias reales de </w:t>
      </w:r>
      <w:r>
        <w:rPr>
          <w:b/>
          <w:bCs/>
        </w:rPr>
        <w:t xml:space="preserve">mostrador y de call center</w:t>
      </w:r>
      <w:r>
        <w:t xml:space="preserve">, y el nombre de lo que más duele: la </w:t>
      </w:r>
      <w:r>
        <w:rPr>
          <w:b/>
          <w:bCs/>
        </w:rPr>
        <w:t xml:space="preserve">condescendencia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Un feedback sincero sobre </w:t>
      </w:r>
      <w:r>
        <w:rPr>
          <w:b/>
          <w:bCs/>
        </w:rPr>
        <w:t xml:space="preserve">Neuronita</w:t>
      </w:r>
      <w:r>
        <w:t xml:space="preserve">: a una persona le generan rechazo los perfiles que no son ni de una persona ni de una empresa, y sugirió no mezclar en una misma cuenta las fotos de las formaciones con otros contenidos. María lo recogió para su equipo de marketing.</w:t>
      </w:r>
    </w:p>
    <w:p>
      <w:pPr>
        <w:keepNext/>
        <w:pBdr>
          <w:top w:val="single" w:color="FFA400" w:sz="8" w:space="10"/>
        </w:pBdr>
        <w:spacing w:after="160" w:before="360"/>
      </w:pPr>
      <w:r>
        <w:rPr>
          <w:b/>
          <w:bCs/>
          <w:color w:val="121417"/>
          <w:sz w:val="15"/>
          <w:szCs w:val="15"/>
          <w:shd w:fill="FFA400" w:color="auto" w:val="clear"/>
        </w:rPr>
        <w:t xml:space="preserve">  SPOILER  </w:t>
      </w:r>
      <w:r>
        <w:rPr>
          <w:rFonts w:ascii="Georgia" w:cs="Georgia" w:eastAsia="Georgia" w:hAnsi="Georgia"/>
          <w:sz w:val="30"/>
          <w:szCs w:val="30"/>
        </w:rPr>
        <w:t xml:space="preserve">  Cómo se vivieron las dinámicas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La lista de frases</w:t>
      </w:r>
      <w:r>
        <w:t xml:space="preserve"> del arranque funcionó como gancho: la sala la reconoció enseguida como una cabeza sobreestimulada.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Gonzalo</w:t>
      </w:r>
      <w:r>
        <w:t xml:space="preserve"> dio el debate más rico del día: la competición que nadie había anunciado, la duda de quién era la ex y la objeción de que interpretamos «porque nos lo pides».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Las imágenes</w:t>
      </w:r>
      <w:r>
        <w:t xml:space="preserve"> abrieron la conversación sobre el efecto Mandela, que el grupo trajo por su cuenta.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Las cuatro fotos</w:t>
      </w:r>
      <w:r>
        <w:t xml:space="preserve">: respuestas muy dispersas en la primera (de 25 a 50 años) y casi unanimidad en la «ternura» de la tercera.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El test del filtro</w:t>
      </w:r>
      <w:r>
        <w:t xml:space="preserve">: salieron sobre todo omisión y alguna generalización. Una participante comentó que la omisión se había explicado «muy bonita», pero que en el resultado del test se veía «muy negativa».</w:t>
      </w:r>
    </w:p>
    <w:p>
      <w:pPr>
        <w:pStyle w:val="Heading2"/>
      </w:pPr>
      <w:r>
        <w:t xml:space="preserve">Notas para las próximas sesiones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No dio tiempo al </w:t>
      </w:r>
      <w:r>
        <w:rPr>
          <w:b/>
          <w:bCs/>
        </w:rPr>
        <w:t xml:space="preserve">ejercicio de sesgos</w:t>
      </w:r>
      <w:r>
        <w:t xml:space="preserve"> que se anunció ni al </w:t>
      </w:r>
      <w:r>
        <w:rPr>
          <w:b/>
          <w:bCs/>
        </w:rPr>
        <w:t xml:space="preserve">test de escucha</w:t>
      </w:r>
      <w:r>
        <w:t xml:space="preserve">. Podrían encajar el 4 o el 12 de noviembre.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Hubo problemas con el </w:t>
      </w:r>
      <w:r>
        <w:rPr>
          <w:b/>
          <w:bCs/>
        </w:rPr>
        <w:t xml:space="preserve">registro del test</w:t>
      </w:r>
      <w:r>
        <w:t xml:space="preserve"> final: había que volver a meter los datos.</w:t>
      </w:r>
    </w:p>
    <w:p>
      <w:pPr>
        <w:pBdr>
          <w:left w:val="single" w:color="FFA400" w:sz="24" w:space="12"/>
        </w:pBdr>
        <w:spacing w:after="40" w:before="200" w:line="340"/>
        <w:ind w:left="240"/>
      </w:pPr>
      <w:r>
        <w:rPr>
          <w:rFonts w:ascii="Georgia" w:cs="Georgia" w:eastAsia="Georgia" w:hAnsi="Georgia"/>
          <w:i/>
          <w:iCs/>
          <w:sz w:val="32"/>
          <w:szCs w:val="32"/>
        </w:rPr>
        <w:t xml:space="preserve">«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Si se sabe algo, el cerebro no va a salir del sofá.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»</w:t>
      </w:r>
    </w:p>
    <w:p>
      <w:pPr>
        <w:spacing w:after="220"/>
        <w:ind w:left="240"/>
      </w:pPr>
      <w:r>
        <w:rPr>
          <w:color w:val="4A5466"/>
          <w:sz w:val="17"/>
          <w:szCs w:val="17"/>
        </w:rPr>
        <w:t xml:space="preserve">María, al pedir que no se contara nada al Grupo III</w:t>
      </w:r>
    </w:p>
    <w:p>
      <w:pPr>
        <w:pageBreakBefore/>
        <w:spacing w:after="1600"/>
      </w:pPr>
    </w:p>
    <w:p>
      <w:pPr>
        <w:spacing w:after="120" w:line="250"/>
      </w:pPr>
      <w:r>
        <w:rPr>
          <w:rFonts w:ascii="Georgia" w:cs="Georgia" w:eastAsia="Georgia" w:hAnsi="Georgia"/>
          <w:i/>
          <w:iCs/>
          <w:sz w:val="64"/>
          <w:szCs w:val="64"/>
        </w:rPr>
        <w:t xml:space="preserve">No es lo que hacemos, sino cómo lo hacemos.</w:t>
      </w:r>
    </w:p>
    <w:p>
      <w:pPr>
        <w:spacing w:after="600"/>
      </w:pPr>
      <w:r>
        <w:rPr>
          <w:color w:val="4A5466"/>
          <w:sz w:val="17"/>
          <w:szCs w:val="17"/>
        </w:rPr>
        <w:t xml:space="preserve">Tarjeta de Oye entregada en el taller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r>
              <w:drawing>
                <wp:inline distT="0" distB="0" distL="0" distR="0">
                  <wp:extent cx="1143000" cy="1143000"/>
                  <wp:effectExtent t="0" r="0" b="0" l="0"/>
                  <wp:docPr id="5" name="qr.png" descr="qr.png" title="q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left w:type="dxa" w:w="20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Georgia" w:cs="Georgia" w:eastAsia="Georgia" w:hAnsi="Georgia"/>
                <w:sz w:val="30"/>
                <w:szCs w:val="30"/>
              </w:rPr>
              <w:t xml:space="preserve">La versión web, sección a sección</w:t>
            </w:r>
          </w:p>
          <w:p>
            <w:r>
              <w:rPr>
                <w:sz w:val="19"/>
                <w:szCs w:val="19"/>
              </w:rPr>
              <w:t xml:space="preserve">https://rubeniarey.github.io/reynasa-taller-grupo-2/</w:t>
            </w:r>
          </w:p>
          <w:p>
            <w:pPr>
              <w:spacing w:before="80"/>
            </w:pPr>
            <w:r>
              <w:rPr>
                <w:color w:val="4A5466"/>
                <w:sz w:val="17"/>
                <w:szCs w:val="17"/>
              </w:rPr>
              <w:t xml:space="preserve">Con modo sin spoilers, la pausa guiada y la lista del reto.</w:t>
            </w:r>
          </w:p>
        </w:tc>
      </w:tr>
    </w:tbl>
    <w:p>
      <w:pPr>
        <w:spacing w:after="400"/>
      </w:pPr>
    </w:p>
    <w:p>
      <w:pPr>
        <w:spacing w:after="120" w:line="300"/>
      </w:pPr>
      <w:r>
        <w:rPr>
          <w:color w:val="4A5466"/>
          <w:sz w:val="17"/>
          <w:szCs w:val="17"/>
        </w:rPr>
        <w:t xml:space="preserve">Taller «Gimnasio cerebral: automatismos de eficiencia», impartido por María y Rodrigo (Oye · Oportunidades y Estrategias) en Reynasa Recambios. Grupo II (Equipos transversales de Reynasa), jueves 15 de octubre de 2026, de 9:00 a 14:00. Resumen preparado por Rubén López (Reynasa) a partir de la grabación de la sesión.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3A3"/>
        <w:sz w:val="15"/>
        <w:szCs w:val="15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3"/>
        <w:sz w:val="15"/>
        <w:szCs w:val="15"/>
      </w:rPr>
      <w:t xml:space="preserve">Tu cerebro decide antes que tú · Taller Reynasa × Oye · Grupo II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20" w:hanging="260"/>
      </w:pPr>
      <w:rPr>
        <w:color w:val="CE0E2D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21417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60"/>
      <w:outlineLvl w:val="0"/>
    </w:pPr>
    <w:rPr>
      <w:rFonts w:ascii="Georgia" w:cs="Georgia" w:eastAsia="Georgia" w:hAnsi="Georgia"/>
      <w:color w:val="121417"/>
      <w:sz w:val="60"/>
      <w:szCs w:val="60"/>
    </w:rPr>
  </w:style>
  <w:style w:type="paragraph" w:styleId="Heading2">
    <w:name w:val="Heading 2"/>
    <w:basedOn w:val="Normal"/>
    <w:next w:val="Normal"/>
    <w:qFormat/>
    <w:pPr>
      <w:keepNext/>
      <w:spacing w:after="120" w:before="360"/>
      <w:outlineLvl w:val="1"/>
    </w:pPr>
    <w:rPr>
      <w:rFonts w:ascii="Georgia" w:cs="Georgia" w:eastAsia="Georgia" w:hAnsi="Georgia"/>
      <w:color w:val="121417"/>
      <w:sz w:val="34"/>
      <w:szCs w:val="34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Georgia" w:cs="Georgia" w:eastAsia="Georgia" w:hAnsi="Georgia"/>
      <w:color w:val="121417"/>
      <w:sz w:val="27"/>
      <w:szCs w:val="2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ae51da141c4cbffff602aaf606a29696eb119d49.png"/><Relationship Id="rId12" Type="http://schemas.openxmlformats.org/officeDocument/2006/relationships/image" Target="media/3c7f2a8efb7adb5450177b6a9ae7c7fb52b59a1c.png"/><Relationship Id="rId13" Type="http://schemas.openxmlformats.org/officeDocument/2006/relationships/image" Target="media/c76b3f1e5b9b57de474acfb6dba76e5a69601cf0.png"/><Relationship Id="rId14" Type="http://schemas.openxmlformats.org/officeDocument/2006/relationships/image" Target="media/4a65f5452ca4320f4087058ff74341584707a1cd.jpg"/><Relationship Id="rId15" Type="http://schemas.openxmlformats.org/officeDocument/2006/relationships/image" Target="media/fe5689a1250773438a68db6774231613de3dc3d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 cerebro decide antes que tú · Taller Reynasa × Oye</dc:title>
  <dc:creator>Rubén López (Reynasa)</dc:creator>
  <dc:description>Resumen del taller de automatismos de eficiencia (Oye), Grupo II, 15/10/2026</dc:description>
  <cp:lastModifiedBy>Un-named</cp:lastModifiedBy>
  <cp:revision>1</cp:revision>
  <dcterms:created xsi:type="dcterms:W3CDTF">2026-10-15T13:12:34.554Z</dcterms:created>
  <dcterms:modified xsi:type="dcterms:W3CDTF">2026-10-15T13:12:34.560Z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